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F20D" w14:textId="35F82F82" w:rsidR="00C41D88" w:rsidRPr="004C0928" w:rsidRDefault="00402127" w:rsidP="000A28BC">
      <w:pPr>
        <w:spacing w:line="288" w:lineRule="auto"/>
        <w:rPr>
          <w:rFonts w:asciiTheme="minorHAnsi" w:hAnsiTheme="minorHAnsi" w:cs="Times New Roman"/>
          <w:b/>
          <w:sz w:val="28"/>
          <w:szCs w:val="28"/>
        </w:rPr>
      </w:pPr>
      <w:r w:rsidRPr="004C0928">
        <w:rPr>
          <w:noProof/>
          <w:sz w:val="28"/>
          <w:szCs w:val="28"/>
          <w:lang w:eastAsia="de-DE"/>
        </w:rPr>
        <w:drawing>
          <wp:anchor distT="0" distB="0" distL="114300" distR="114300" simplePos="0" relativeHeight="251658240" behindDoc="0" locked="0" layoutInCell="1" allowOverlap="1" wp14:anchorId="1E832CEF" wp14:editId="5C1366F9">
            <wp:simplePos x="0" y="0"/>
            <wp:positionH relativeFrom="column">
              <wp:posOffset>4928447</wp:posOffset>
            </wp:positionH>
            <wp:positionV relativeFrom="paragraph">
              <wp:posOffset>423</wp:posOffset>
            </wp:positionV>
            <wp:extent cx="1195070" cy="468630"/>
            <wp:effectExtent l="0" t="0" r="0" b="0"/>
            <wp:wrapTight wrapText="bothSides">
              <wp:wrapPolygon edited="0">
                <wp:start x="0" y="0"/>
                <wp:lineTo x="0" y="19902"/>
                <wp:lineTo x="21118" y="19902"/>
                <wp:lineTo x="211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i01.tif"/>
                    <pic:cNvPicPr/>
                  </pic:nvPicPr>
                  <pic:blipFill>
                    <a:blip r:embed="rId8">
                      <a:extLst>
                        <a:ext uri="{28A0092B-C50C-407E-A947-70E740481C1C}">
                          <a14:useLocalDpi xmlns:a14="http://schemas.microsoft.com/office/drawing/2010/main" val="0"/>
                        </a:ext>
                      </a:extLst>
                    </a:blip>
                    <a:stretch>
                      <a:fillRect/>
                    </a:stretch>
                  </pic:blipFill>
                  <pic:spPr>
                    <a:xfrm>
                      <a:off x="0" y="0"/>
                      <a:ext cx="1195070" cy="468630"/>
                    </a:xfrm>
                    <a:prstGeom prst="rect">
                      <a:avLst/>
                    </a:prstGeom>
                  </pic:spPr>
                </pic:pic>
              </a:graphicData>
            </a:graphic>
            <wp14:sizeRelH relativeFrom="margin">
              <wp14:pctWidth>0</wp14:pctWidth>
            </wp14:sizeRelH>
            <wp14:sizeRelV relativeFrom="margin">
              <wp14:pctHeight>0</wp14:pctHeight>
            </wp14:sizeRelV>
          </wp:anchor>
        </w:drawing>
      </w:r>
      <w:r w:rsidR="00C41D88" w:rsidRPr="004C0928">
        <w:rPr>
          <w:rFonts w:asciiTheme="minorHAnsi" w:hAnsiTheme="minorHAnsi" w:cs="Times New Roman"/>
          <w:b/>
          <w:sz w:val="28"/>
          <w:szCs w:val="28"/>
        </w:rPr>
        <w:t>Anregungen zu Musik und Gesang</w:t>
      </w:r>
      <w:r w:rsidRPr="004C0928">
        <w:rPr>
          <w:noProof/>
          <w:sz w:val="28"/>
          <w:szCs w:val="28"/>
          <w:lang w:eastAsia="de-DE"/>
        </w:rPr>
        <w:t xml:space="preserve"> </w:t>
      </w:r>
    </w:p>
    <w:p w14:paraId="227F74DA" w14:textId="6B8E9ACF" w:rsidR="0064747C" w:rsidRPr="004C0928" w:rsidRDefault="00C41D88" w:rsidP="000A28BC">
      <w:pPr>
        <w:spacing w:line="288" w:lineRule="auto"/>
        <w:rPr>
          <w:rFonts w:asciiTheme="minorHAnsi" w:hAnsiTheme="minorHAnsi" w:cs="Times New Roman"/>
          <w:b/>
          <w:sz w:val="28"/>
          <w:szCs w:val="28"/>
        </w:rPr>
      </w:pPr>
      <w:r w:rsidRPr="004C0928">
        <w:rPr>
          <w:rFonts w:asciiTheme="minorHAnsi" w:hAnsiTheme="minorHAnsi" w:cs="Times New Roman"/>
          <w:b/>
          <w:sz w:val="28"/>
          <w:szCs w:val="28"/>
        </w:rPr>
        <w:t xml:space="preserve">bei der Feier der Liturgie </w:t>
      </w:r>
      <w:r w:rsidR="0064747C" w:rsidRPr="004C0928">
        <w:rPr>
          <w:rFonts w:asciiTheme="minorHAnsi" w:hAnsiTheme="minorHAnsi" w:cs="Times New Roman"/>
          <w:b/>
          <w:sz w:val="28"/>
          <w:szCs w:val="28"/>
        </w:rPr>
        <w:t>in Zeiten der Corona-Krise</w:t>
      </w:r>
    </w:p>
    <w:p w14:paraId="0D8182AB" w14:textId="77777777" w:rsidR="00BE0A9A" w:rsidRPr="00AC763A" w:rsidRDefault="00BE0A9A" w:rsidP="000A28BC">
      <w:pPr>
        <w:spacing w:line="288" w:lineRule="auto"/>
        <w:rPr>
          <w:rFonts w:asciiTheme="minorHAnsi" w:hAnsiTheme="minorHAnsi" w:cs="Times New Roman"/>
          <w:iCs/>
          <w:sz w:val="22"/>
          <w:szCs w:val="22"/>
        </w:rPr>
      </w:pPr>
    </w:p>
    <w:p w14:paraId="49AFCCA6" w14:textId="77777777" w:rsidR="00015460" w:rsidRPr="00AC763A" w:rsidRDefault="00015460" w:rsidP="000A28BC">
      <w:pPr>
        <w:spacing w:line="288" w:lineRule="auto"/>
        <w:rPr>
          <w:rFonts w:asciiTheme="minorHAnsi" w:hAnsiTheme="minorHAnsi" w:cs="Times New Roman"/>
          <w:iCs/>
          <w:sz w:val="22"/>
          <w:szCs w:val="22"/>
        </w:rPr>
      </w:pPr>
    </w:p>
    <w:p w14:paraId="749A188D" w14:textId="095FE17F" w:rsidR="008B5FAE" w:rsidRPr="00705E26" w:rsidRDefault="0064747C" w:rsidP="000A28BC">
      <w:pPr>
        <w:spacing w:line="288" w:lineRule="auto"/>
        <w:rPr>
          <w:rFonts w:asciiTheme="minorHAnsi" w:hAnsiTheme="minorHAnsi" w:cs="Times New Roman"/>
          <w:i/>
          <w:iCs/>
          <w:sz w:val="22"/>
          <w:szCs w:val="22"/>
        </w:rPr>
      </w:pPr>
      <w:r w:rsidRPr="00705E26">
        <w:rPr>
          <w:rFonts w:asciiTheme="minorHAnsi" w:hAnsiTheme="minorHAnsi" w:cs="Times New Roman"/>
          <w:i/>
          <w:iCs/>
          <w:sz w:val="22"/>
          <w:szCs w:val="22"/>
        </w:rPr>
        <w:t xml:space="preserve">Nach </w:t>
      </w:r>
      <w:r w:rsidR="0053533F" w:rsidRPr="00705E26">
        <w:rPr>
          <w:rFonts w:asciiTheme="minorHAnsi" w:hAnsiTheme="minorHAnsi" w:cs="Times New Roman"/>
          <w:i/>
          <w:iCs/>
          <w:sz w:val="22"/>
          <w:szCs w:val="22"/>
        </w:rPr>
        <w:t xml:space="preserve">mehreren </w:t>
      </w:r>
      <w:r w:rsidRPr="00705E26">
        <w:rPr>
          <w:rFonts w:asciiTheme="minorHAnsi" w:hAnsiTheme="minorHAnsi" w:cs="Times New Roman"/>
          <w:i/>
          <w:iCs/>
          <w:sz w:val="22"/>
          <w:szCs w:val="22"/>
        </w:rPr>
        <w:t>Wochen</w:t>
      </w:r>
      <w:r w:rsidR="0053533F" w:rsidRPr="00705E26">
        <w:rPr>
          <w:rFonts w:asciiTheme="minorHAnsi" w:hAnsiTheme="minorHAnsi" w:cs="Times New Roman"/>
          <w:i/>
          <w:iCs/>
          <w:sz w:val="22"/>
          <w:szCs w:val="22"/>
        </w:rPr>
        <w:t xml:space="preserve"> können nun wieder öffentliche Gottesdienste</w:t>
      </w:r>
      <w:r w:rsidRPr="00705E26">
        <w:rPr>
          <w:rFonts w:asciiTheme="minorHAnsi" w:hAnsiTheme="minorHAnsi" w:cs="Times New Roman"/>
          <w:i/>
          <w:iCs/>
          <w:sz w:val="22"/>
          <w:szCs w:val="22"/>
        </w:rPr>
        <w:t xml:space="preserve"> gefeiert werden.</w:t>
      </w:r>
      <w:r w:rsidR="0053533F" w:rsidRPr="00705E26">
        <w:rPr>
          <w:rFonts w:asciiTheme="minorHAnsi" w:hAnsiTheme="minorHAnsi" w:cs="Times New Roman"/>
          <w:i/>
          <w:iCs/>
          <w:sz w:val="22"/>
          <w:szCs w:val="22"/>
        </w:rPr>
        <w:t xml:space="preserve"> Für die Feier der Liturgie gelten besondere Bestimmungen, damit die Gefahr einer</w:t>
      </w:r>
      <w:r w:rsidRPr="00705E26">
        <w:rPr>
          <w:rFonts w:asciiTheme="minorHAnsi" w:hAnsiTheme="minorHAnsi" w:cs="Times New Roman"/>
          <w:i/>
          <w:iCs/>
          <w:sz w:val="22"/>
          <w:szCs w:val="22"/>
        </w:rPr>
        <w:t xml:space="preserve"> </w:t>
      </w:r>
      <w:r w:rsidR="0053533F" w:rsidRPr="00705E26">
        <w:rPr>
          <w:rFonts w:asciiTheme="minorHAnsi" w:hAnsiTheme="minorHAnsi" w:cs="Times New Roman"/>
          <w:i/>
          <w:iCs/>
          <w:sz w:val="22"/>
          <w:szCs w:val="22"/>
        </w:rPr>
        <w:t>Virus-</w:t>
      </w:r>
      <w:r w:rsidRPr="00705E26">
        <w:rPr>
          <w:rFonts w:asciiTheme="minorHAnsi" w:hAnsiTheme="minorHAnsi" w:cs="Times New Roman"/>
          <w:i/>
          <w:iCs/>
          <w:sz w:val="22"/>
          <w:szCs w:val="22"/>
        </w:rPr>
        <w:t>Ansteckung maximal vermieden wird.</w:t>
      </w:r>
      <w:r w:rsidR="00EA118F" w:rsidRPr="00705E26">
        <w:rPr>
          <w:rFonts w:asciiTheme="minorHAnsi" w:hAnsiTheme="minorHAnsi" w:cs="Times New Roman"/>
          <w:i/>
          <w:iCs/>
          <w:sz w:val="22"/>
          <w:szCs w:val="22"/>
        </w:rPr>
        <w:t xml:space="preserve"> </w:t>
      </w:r>
      <w:r w:rsidR="007A6C30">
        <w:rPr>
          <w:rFonts w:asciiTheme="minorHAnsi" w:hAnsiTheme="minorHAnsi" w:cs="Times New Roman"/>
          <w:i/>
          <w:iCs/>
          <w:sz w:val="22"/>
          <w:szCs w:val="22"/>
        </w:rPr>
        <w:t>Die Empfehlungen</w:t>
      </w:r>
      <w:r w:rsidR="008B5FAE" w:rsidRPr="00705E26">
        <w:rPr>
          <w:rFonts w:asciiTheme="minorHAnsi" w:hAnsiTheme="minorHAnsi" w:cs="Times New Roman"/>
          <w:i/>
          <w:iCs/>
          <w:sz w:val="22"/>
          <w:szCs w:val="22"/>
        </w:rPr>
        <w:t xml:space="preserve"> des Sekretariats der DBK sehen für die musikalische Gestaltung eine Kantorin oder einen Kantor und </w:t>
      </w:r>
      <w:r w:rsidR="00F06840" w:rsidRPr="00705E26">
        <w:rPr>
          <w:rFonts w:asciiTheme="minorHAnsi" w:hAnsiTheme="minorHAnsi" w:cs="Times New Roman"/>
          <w:i/>
          <w:iCs/>
          <w:sz w:val="22"/>
          <w:szCs w:val="22"/>
        </w:rPr>
        <w:t>eine</w:t>
      </w:r>
      <w:r w:rsidR="008B5FAE" w:rsidRPr="00705E26">
        <w:rPr>
          <w:rFonts w:asciiTheme="minorHAnsi" w:hAnsiTheme="minorHAnsi" w:cs="Times New Roman"/>
          <w:i/>
          <w:iCs/>
          <w:sz w:val="22"/>
          <w:szCs w:val="22"/>
        </w:rPr>
        <w:t xml:space="preserve"> Organistin oder </w:t>
      </w:r>
      <w:r w:rsidR="00F06840" w:rsidRPr="00705E26">
        <w:rPr>
          <w:rFonts w:asciiTheme="minorHAnsi" w:hAnsiTheme="minorHAnsi" w:cs="Times New Roman"/>
          <w:i/>
          <w:iCs/>
          <w:sz w:val="22"/>
          <w:szCs w:val="22"/>
        </w:rPr>
        <w:t>einen</w:t>
      </w:r>
      <w:r w:rsidR="008B5FAE" w:rsidRPr="00705E26">
        <w:rPr>
          <w:rFonts w:asciiTheme="minorHAnsi" w:hAnsiTheme="minorHAnsi" w:cs="Times New Roman"/>
          <w:i/>
          <w:iCs/>
          <w:sz w:val="22"/>
          <w:szCs w:val="22"/>
        </w:rPr>
        <w:t xml:space="preserve"> Organist</w:t>
      </w:r>
      <w:r w:rsidR="00F06840" w:rsidRPr="00705E26">
        <w:rPr>
          <w:rFonts w:asciiTheme="minorHAnsi" w:hAnsiTheme="minorHAnsi" w:cs="Times New Roman"/>
          <w:i/>
          <w:iCs/>
          <w:sz w:val="22"/>
          <w:szCs w:val="22"/>
        </w:rPr>
        <w:t>en</w:t>
      </w:r>
      <w:r w:rsidR="008B5FAE" w:rsidRPr="00705E26">
        <w:rPr>
          <w:rFonts w:asciiTheme="minorHAnsi" w:hAnsiTheme="minorHAnsi" w:cs="Times New Roman"/>
          <w:i/>
          <w:iCs/>
          <w:sz w:val="22"/>
          <w:szCs w:val="22"/>
        </w:rPr>
        <w:t xml:space="preserve"> als Maximalbesetzung vor. Auf musikalische Begle</w:t>
      </w:r>
      <w:r w:rsidR="008B5FAE" w:rsidRPr="00705E26">
        <w:rPr>
          <w:rFonts w:asciiTheme="minorHAnsi" w:hAnsiTheme="minorHAnsi" w:cs="Times New Roman"/>
          <w:i/>
          <w:iCs/>
          <w:sz w:val="22"/>
          <w:szCs w:val="22"/>
        </w:rPr>
        <w:t>i</w:t>
      </w:r>
      <w:r w:rsidR="008B5FAE" w:rsidRPr="00705E26">
        <w:rPr>
          <w:rFonts w:asciiTheme="minorHAnsi" w:hAnsiTheme="minorHAnsi" w:cs="Times New Roman"/>
          <w:i/>
          <w:iCs/>
          <w:sz w:val="22"/>
          <w:szCs w:val="22"/>
        </w:rPr>
        <w:t>tung durch Chor oder Orchester ist zu verzichten. An den Hochfesten kann eine Gruppe aus wenigen Einze</w:t>
      </w:r>
      <w:r w:rsidR="008B5FAE" w:rsidRPr="00705E26">
        <w:rPr>
          <w:rFonts w:asciiTheme="minorHAnsi" w:hAnsiTheme="minorHAnsi" w:cs="Times New Roman"/>
          <w:i/>
          <w:iCs/>
          <w:sz w:val="22"/>
          <w:szCs w:val="22"/>
        </w:rPr>
        <w:t>l</w:t>
      </w:r>
      <w:r w:rsidR="008B5FAE" w:rsidRPr="00705E26">
        <w:rPr>
          <w:rFonts w:asciiTheme="minorHAnsi" w:hAnsiTheme="minorHAnsi" w:cs="Times New Roman"/>
          <w:i/>
          <w:iCs/>
          <w:sz w:val="22"/>
          <w:szCs w:val="22"/>
        </w:rPr>
        <w:t>stimmen den Gottesdienst musikalisch mitgestalten (vgl. die gegenwärtige Pra</w:t>
      </w:r>
      <w:r w:rsidR="00BC03F8" w:rsidRPr="00705E26">
        <w:rPr>
          <w:rFonts w:asciiTheme="minorHAnsi" w:hAnsiTheme="minorHAnsi" w:cs="Times New Roman"/>
          <w:i/>
          <w:iCs/>
          <w:sz w:val="22"/>
          <w:szCs w:val="22"/>
        </w:rPr>
        <w:t>xis bei Fernsehgottesdien</w:t>
      </w:r>
      <w:r w:rsidR="00BC03F8" w:rsidRPr="00705E26">
        <w:rPr>
          <w:rFonts w:asciiTheme="minorHAnsi" w:hAnsiTheme="minorHAnsi" w:cs="Times New Roman"/>
          <w:i/>
          <w:iCs/>
          <w:sz w:val="22"/>
          <w:szCs w:val="22"/>
        </w:rPr>
        <w:t>s</w:t>
      </w:r>
      <w:r w:rsidR="00BC03F8" w:rsidRPr="00705E26">
        <w:rPr>
          <w:rFonts w:asciiTheme="minorHAnsi" w:hAnsiTheme="minorHAnsi" w:cs="Times New Roman"/>
          <w:i/>
          <w:iCs/>
          <w:sz w:val="22"/>
          <w:szCs w:val="22"/>
        </w:rPr>
        <w:t>ten).</w:t>
      </w:r>
    </w:p>
    <w:p w14:paraId="56ACD813" w14:textId="3ADA05ED" w:rsidR="008B5FAE" w:rsidRPr="00705E26" w:rsidRDefault="008B5FAE" w:rsidP="000A28BC">
      <w:pPr>
        <w:spacing w:line="288" w:lineRule="auto"/>
        <w:rPr>
          <w:rFonts w:asciiTheme="minorHAnsi" w:hAnsiTheme="minorHAnsi" w:cs="Times New Roman"/>
          <w:i/>
          <w:iCs/>
          <w:sz w:val="22"/>
          <w:szCs w:val="22"/>
        </w:rPr>
      </w:pPr>
      <w:r w:rsidRPr="00705E26">
        <w:rPr>
          <w:rFonts w:asciiTheme="minorHAnsi" w:hAnsiTheme="minorHAnsi" w:cs="Times New Roman"/>
          <w:i/>
          <w:iCs/>
          <w:sz w:val="22"/>
          <w:szCs w:val="22"/>
        </w:rPr>
        <w:t xml:space="preserve">Aufgrund </w:t>
      </w:r>
      <w:r w:rsidR="00F06840" w:rsidRPr="00705E26">
        <w:rPr>
          <w:rFonts w:asciiTheme="minorHAnsi" w:hAnsiTheme="minorHAnsi" w:cs="Times New Roman"/>
          <w:i/>
          <w:iCs/>
          <w:sz w:val="22"/>
          <w:szCs w:val="22"/>
        </w:rPr>
        <w:t>des</w:t>
      </w:r>
      <w:r w:rsidRPr="00705E26">
        <w:rPr>
          <w:rFonts w:asciiTheme="minorHAnsi" w:hAnsiTheme="minorHAnsi" w:cs="Times New Roman"/>
          <w:i/>
          <w:iCs/>
          <w:sz w:val="22"/>
          <w:szCs w:val="22"/>
        </w:rPr>
        <w:t xml:space="preserve"> wissenschaftlich</w:t>
      </w:r>
      <w:r w:rsidR="006C4288" w:rsidRPr="00705E26">
        <w:rPr>
          <w:rFonts w:asciiTheme="minorHAnsi" w:hAnsiTheme="minorHAnsi" w:cs="Times New Roman"/>
          <w:i/>
          <w:iCs/>
          <w:sz w:val="22"/>
          <w:szCs w:val="22"/>
        </w:rPr>
        <w:t xml:space="preserve"> und praktisch</w:t>
      </w:r>
      <w:r w:rsidRPr="00705E26">
        <w:rPr>
          <w:rFonts w:asciiTheme="minorHAnsi" w:hAnsiTheme="minorHAnsi" w:cs="Times New Roman"/>
          <w:i/>
          <w:iCs/>
          <w:sz w:val="22"/>
          <w:szCs w:val="22"/>
        </w:rPr>
        <w:t xml:space="preserve"> nachgewiesenen erhöhten Ansteckungsrisikos </w:t>
      </w:r>
      <w:r w:rsidR="00F06840" w:rsidRPr="00705E26">
        <w:rPr>
          <w:rFonts w:asciiTheme="minorHAnsi" w:hAnsiTheme="minorHAnsi" w:cs="Times New Roman"/>
          <w:i/>
          <w:iCs/>
          <w:sz w:val="22"/>
          <w:szCs w:val="22"/>
        </w:rPr>
        <w:t xml:space="preserve">– </w:t>
      </w:r>
      <w:r w:rsidRPr="00705E26">
        <w:rPr>
          <w:rFonts w:asciiTheme="minorHAnsi" w:hAnsiTheme="minorHAnsi" w:cs="Times New Roman"/>
          <w:i/>
          <w:iCs/>
          <w:sz w:val="22"/>
          <w:szCs w:val="22"/>
        </w:rPr>
        <w:t xml:space="preserve">durch </w:t>
      </w:r>
      <w:r w:rsidR="00903417" w:rsidRPr="00705E26">
        <w:rPr>
          <w:rFonts w:asciiTheme="minorHAnsi" w:hAnsiTheme="minorHAnsi" w:cs="Times New Roman"/>
          <w:i/>
          <w:iCs/>
          <w:sz w:val="22"/>
          <w:szCs w:val="22"/>
        </w:rPr>
        <w:t>Aeroso</w:t>
      </w:r>
      <w:r w:rsidR="00903417" w:rsidRPr="00705E26">
        <w:rPr>
          <w:rFonts w:asciiTheme="minorHAnsi" w:hAnsiTheme="minorHAnsi" w:cs="Times New Roman"/>
          <w:i/>
          <w:iCs/>
          <w:sz w:val="22"/>
          <w:szCs w:val="22"/>
        </w:rPr>
        <w:t>l</w:t>
      </w:r>
      <w:r w:rsidR="00903417" w:rsidRPr="007C40F1">
        <w:rPr>
          <w:rFonts w:asciiTheme="minorHAnsi" w:hAnsiTheme="minorHAnsi" w:cs="Times New Roman"/>
          <w:i/>
          <w:iCs/>
          <w:color w:val="000000" w:themeColor="text1"/>
          <w:sz w:val="22"/>
          <w:szCs w:val="22"/>
        </w:rPr>
        <w:t xml:space="preserve">bildung und </w:t>
      </w:r>
      <w:r w:rsidR="00F06840" w:rsidRPr="007C40F1">
        <w:rPr>
          <w:rFonts w:asciiTheme="minorHAnsi" w:hAnsiTheme="minorHAnsi" w:cs="Times New Roman"/>
          <w:i/>
          <w:iCs/>
          <w:color w:val="000000" w:themeColor="text1"/>
          <w:sz w:val="22"/>
          <w:szCs w:val="22"/>
        </w:rPr>
        <w:t xml:space="preserve">die beim Singen notwendige </w:t>
      </w:r>
      <w:r w:rsidRPr="007C40F1">
        <w:rPr>
          <w:rFonts w:asciiTheme="minorHAnsi" w:hAnsiTheme="minorHAnsi" w:cs="Times New Roman"/>
          <w:i/>
          <w:iCs/>
          <w:color w:val="000000" w:themeColor="text1"/>
          <w:sz w:val="22"/>
          <w:szCs w:val="22"/>
        </w:rPr>
        <w:t>Tiefenatmung</w:t>
      </w:r>
      <w:r w:rsidR="00F06840" w:rsidRPr="007C40F1">
        <w:rPr>
          <w:rFonts w:asciiTheme="minorHAnsi" w:hAnsiTheme="minorHAnsi" w:cs="Times New Roman"/>
          <w:i/>
          <w:iCs/>
          <w:color w:val="000000" w:themeColor="text1"/>
          <w:sz w:val="22"/>
          <w:szCs w:val="22"/>
        </w:rPr>
        <w:t xml:space="preserve"> –</w:t>
      </w:r>
      <w:r w:rsidRPr="007C40F1">
        <w:rPr>
          <w:rFonts w:asciiTheme="minorHAnsi" w:hAnsiTheme="minorHAnsi" w:cs="Times New Roman"/>
          <w:i/>
          <w:iCs/>
          <w:color w:val="000000" w:themeColor="text1"/>
          <w:sz w:val="22"/>
          <w:szCs w:val="22"/>
        </w:rPr>
        <w:t xml:space="preserve"> </w:t>
      </w:r>
      <w:r w:rsidR="00784D6C" w:rsidRPr="007C40F1">
        <w:rPr>
          <w:rFonts w:asciiTheme="minorHAnsi" w:hAnsiTheme="minorHAnsi" w:cs="Times New Roman"/>
          <w:i/>
          <w:iCs/>
          <w:color w:val="000000" w:themeColor="text1"/>
          <w:sz w:val="22"/>
          <w:szCs w:val="22"/>
        </w:rPr>
        <w:t>ist beim Gesang ausdrücklich Vorsicht geboten</w:t>
      </w:r>
      <w:r w:rsidR="00E60AA0" w:rsidRPr="007C40F1">
        <w:rPr>
          <w:rFonts w:asciiTheme="minorHAnsi" w:hAnsiTheme="minorHAnsi" w:cs="Times New Roman"/>
          <w:i/>
          <w:iCs/>
          <w:color w:val="000000" w:themeColor="text1"/>
          <w:sz w:val="22"/>
          <w:szCs w:val="22"/>
        </w:rPr>
        <w:t xml:space="preserve">. </w:t>
      </w:r>
      <w:r w:rsidR="007C40F1" w:rsidRPr="007C40F1">
        <w:rPr>
          <w:rFonts w:asciiTheme="minorHAnsi" w:hAnsiTheme="minorHAnsi" w:cs="Times New Roman"/>
          <w:i/>
          <w:iCs/>
          <w:color w:val="000000" w:themeColor="text1"/>
          <w:sz w:val="22"/>
          <w:szCs w:val="22"/>
        </w:rPr>
        <w:t>In jedem Falle</w:t>
      </w:r>
      <w:r w:rsidR="00E60AA0" w:rsidRPr="007C40F1">
        <w:rPr>
          <w:rFonts w:asciiTheme="minorHAnsi" w:hAnsiTheme="minorHAnsi" w:cs="Times New Roman"/>
          <w:i/>
          <w:iCs/>
          <w:color w:val="000000" w:themeColor="text1"/>
          <w:sz w:val="22"/>
          <w:szCs w:val="22"/>
        </w:rPr>
        <w:t xml:space="preserve"> sollte </w:t>
      </w:r>
      <w:r w:rsidRPr="007C40F1">
        <w:rPr>
          <w:rFonts w:asciiTheme="minorHAnsi" w:hAnsiTheme="minorHAnsi" w:cs="Times New Roman"/>
          <w:i/>
          <w:iCs/>
          <w:color w:val="000000" w:themeColor="text1"/>
          <w:sz w:val="22"/>
          <w:szCs w:val="22"/>
        </w:rPr>
        <w:t>Gemeindegesang</w:t>
      </w:r>
      <w:r w:rsidR="00840E03" w:rsidRPr="007C40F1">
        <w:rPr>
          <w:rFonts w:asciiTheme="minorHAnsi" w:hAnsiTheme="minorHAnsi" w:cs="Times New Roman"/>
          <w:i/>
          <w:iCs/>
          <w:color w:val="000000" w:themeColor="text1"/>
          <w:sz w:val="22"/>
          <w:szCs w:val="22"/>
        </w:rPr>
        <w:t xml:space="preserve"> </w:t>
      </w:r>
      <w:r w:rsidR="00D06857" w:rsidRPr="007C40F1">
        <w:rPr>
          <w:rFonts w:asciiTheme="minorHAnsi" w:hAnsiTheme="minorHAnsi" w:cs="Times New Roman"/>
          <w:i/>
          <w:iCs/>
          <w:color w:val="000000" w:themeColor="text1"/>
          <w:sz w:val="22"/>
          <w:szCs w:val="22"/>
        </w:rPr>
        <w:t xml:space="preserve">nur sehr reduziert </w:t>
      </w:r>
      <w:r w:rsidR="00905628" w:rsidRPr="007C40F1">
        <w:rPr>
          <w:rFonts w:asciiTheme="minorHAnsi" w:hAnsiTheme="minorHAnsi" w:cs="Times New Roman"/>
          <w:i/>
          <w:iCs/>
          <w:color w:val="000000" w:themeColor="text1"/>
          <w:sz w:val="22"/>
          <w:szCs w:val="22"/>
        </w:rPr>
        <w:t xml:space="preserve">und mit gedämpfter Stimme </w:t>
      </w:r>
      <w:r w:rsidR="007A2F5B" w:rsidRPr="007C40F1">
        <w:rPr>
          <w:rFonts w:asciiTheme="minorHAnsi" w:hAnsiTheme="minorHAnsi" w:cs="Times New Roman"/>
          <w:i/>
          <w:iCs/>
          <w:color w:val="000000" w:themeColor="text1"/>
          <w:sz w:val="22"/>
          <w:szCs w:val="22"/>
        </w:rPr>
        <w:t xml:space="preserve">stattfinden; dies gilt </w:t>
      </w:r>
      <w:r w:rsidR="007A2F5B">
        <w:rPr>
          <w:rFonts w:asciiTheme="minorHAnsi" w:hAnsiTheme="minorHAnsi" w:cs="Times New Roman"/>
          <w:i/>
          <w:iCs/>
          <w:sz w:val="22"/>
          <w:szCs w:val="22"/>
        </w:rPr>
        <w:t>auch</w:t>
      </w:r>
      <w:r w:rsidR="00664053" w:rsidRPr="00705E26">
        <w:rPr>
          <w:rFonts w:asciiTheme="minorHAnsi" w:hAnsiTheme="minorHAnsi" w:cs="Times New Roman"/>
          <w:i/>
          <w:iCs/>
          <w:sz w:val="22"/>
          <w:szCs w:val="22"/>
        </w:rPr>
        <w:t xml:space="preserve"> für</w:t>
      </w:r>
      <w:r w:rsidR="00840E03" w:rsidRPr="00705E26">
        <w:rPr>
          <w:rFonts w:asciiTheme="minorHAnsi" w:hAnsiTheme="minorHAnsi" w:cs="Times New Roman"/>
          <w:i/>
          <w:iCs/>
          <w:sz w:val="22"/>
          <w:szCs w:val="22"/>
        </w:rPr>
        <w:t xml:space="preserve"> Akklamationen</w:t>
      </w:r>
      <w:r w:rsidR="00664053" w:rsidRPr="00705E26">
        <w:rPr>
          <w:rFonts w:asciiTheme="minorHAnsi" w:hAnsiTheme="minorHAnsi" w:cs="Times New Roman"/>
          <w:i/>
          <w:iCs/>
          <w:sz w:val="22"/>
          <w:szCs w:val="22"/>
        </w:rPr>
        <w:t>.</w:t>
      </w:r>
    </w:p>
    <w:p w14:paraId="3FEA3EAC" w14:textId="3533A978" w:rsidR="00AD7E57" w:rsidRPr="00705E26" w:rsidRDefault="00D06857" w:rsidP="000A28BC">
      <w:pPr>
        <w:spacing w:line="288" w:lineRule="auto"/>
        <w:rPr>
          <w:rFonts w:asciiTheme="minorHAnsi" w:hAnsiTheme="minorHAnsi" w:cs="Times New Roman"/>
          <w:i/>
          <w:iCs/>
          <w:sz w:val="22"/>
          <w:szCs w:val="22"/>
        </w:rPr>
      </w:pPr>
      <w:r w:rsidRPr="00705E26">
        <w:rPr>
          <w:rFonts w:asciiTheme="minorHAnsi" w:hAnsiTheme="minorHAnsi" w:cs="Times New Roman"/>
          <w:i/>
          <w:iCs/>
          <w:sz w:val="22"/>
          <w:szCs w:val="22"/>
        </w:rPr>
        <w:t xml:space="preserve">Die folgenden </w:t>
      </w:r>
      <w:r w:rsidR="00320EDC" w:rsidRPr="00705E26">
        <w:rPr>
          <w:rFonts w:asciiTheme="minorHAnsi" w:hAnsiTheme="minorHAnsi" w:cs="Times New Roman"/>
          <w:i/>
          <w:iCs/>
          <w:sz w:val="22"/>
          <w:szCs w:val="22"/>
        </w:rPr>
        <w:t xml:space="preserve">Anregungen </w:t>
      </w:r>
      <w:r w:rsidRPr="00705E26">
        <w:rPr>
          <w:rFonts w:asciiTheme="minorHAnsi" w:hAnsiTheme="minorHAnsi" w:cs="Times New Roman"/>
          <w:i/>
          <w:iCs/>
          <w:sz w:val="22"/>
          <w:szCs w:val="22"/>
        </w:rPr>
        <w:t xml:space="preserve">verstehen sich als </w:t>
      </w:r>
      <w:r w:rsidR="00EF6971" w:rsidRPr="00705E26">
        <w:rPr>
          <w:rFonts w:asciiTheme="minorHAnsi" w:hAnsiTheme="minorHAnsi" w:cs="Times New Roman"/>
          <w:i/>
          <w:iCs/>
          <w:sz w:val="22"/>
          <w:szCs w:val="22"/>
        </w:rPr>
        <w:t>Zusammenstellung</w:t>
      </w:r>
      <w:r w:rsidRPr="00705E26">
        <w:rPr>
          <w:rFonts w:asciiTheme="minorHAnsi" w:hAnsiTheme="minorHAnsi" w:cs="Times New Roman"/>
          <w:i/>
          <w:iCs/>
          <w:sz w:val="22"/>
          <w:szCs w:val="22"/>
        </w:rPr>
        <w:t>, aus de</w:t>
      </w:r>
      <w:r w:rsidR="00903417" w:rsidRPr="00705E26">
        <w:rPr>
          <w:rFonts w:asciiTheme="minorHAnsi" w:hAnsiTheme="minorHAnsi" w:cs="Times New Roman"/>
          <w:i/>
          <w:iCs/>
          <w:sz w:val="22"/>
          <w:szCs w:val="22"/>
        </w:rPr>
        <w:t>r</w:t>
      </w:r>
      <w:r w:rsidRPr="00705E26">
        <w:rPr>
          <w:rFonts w:asciiTheme="minorHAnsi" w:hAnsiTheme="minorHAnsi" w:cs="Times New Roman"/>
          <w:i/>
          <w:iCs/>
          <w:sz w:val="22"/>
          <w:szCs w:val="22"/>
        </w:rPr>
        <w:t xml:space="preserve"> entsprechend den Vorgaben de</w:t>
      </w:r>
      <w:r w:rsidR="00903417" w:rsidRPr="00705E26">
        <w:rPr>
          <w:rFonts w:asciiTheme="minorHAnsi" w:hAnsiTheme="minorHAnsi" w:cs="Times New Roman"/>
          <w:i/>
          <w:iCs/>
          <w:sz w:val="22"/>
          <w:szCs w:val="22"/>
        </w:rPr>
        <w:t>r</w:t>
      </w:r>
      <w:r w:rsidRPr="00705E26">
        <w:rPr>
          <w:rFonts w:asciiTheme="minorHAnsi" w:hAnsiTheme="minorHAnsi" w:cs="Times New Roman"/>
          <w:i/>
          <w:iCs/>
          <w:sz w:val="22"/>
          <w:szCs w:val="22"/>
        </w:rPr>
        <w:t xml:space="preserve"> jeweiligen </w:t>
      </w:r>
      <w:r w:rsidR="00903417" w:rsidRPr="00705E26">
        <w:rPr>
          <w:rFonts w:asciiTheme="minorHAnsi" w:hAnsiTheme="minorHAnsi" w:cs="Times New Roman"/>
          <w:i/>
          <w:iCs/>
          <w:sz w:val="22"/>
          <w:szCs w:val="22"/>
        </w:rPr>
        <w:t>Diözese</w:t>
      </w:r>
      <w:r w:rsidRPr="00705E26">
        <w:rPr>
          <w:rFonts w:asciiTheme="minorHAnsi" w:hAnsiTheme="minorHAnsi" w:cs="Times New Roman"/>
          <w:i/>
          <w:iCs/>
          <w:sz w:val="22"/>
          <w:szCs w:val="22"/>
        </w:rPr>
        <w:t xml:space="preserve"> und den Gegebenheiten vor Ort ausgewählt werden kann.</w:t>
      </w:r>
      <w:r w:rsidR="00D77E76">
        <w:rPr>
          <w:rFonts w:asciiTheme="minorHAnsi" w:hAnsiTheme="minorHAnsi" w:cs="Times New Roman"/>
          <w:i/>
          <w:iCs/>
          <w:sz w:val="22"/>
          <w:szCs w:val="22"/>
        </w:rPr>
        <w:t xml:space="preserve"> Die Vorgaben der einzelnen Diözesen sind in jedem Falle zu beachten.</w:t>
      </w:r>
    </w:p>
    <w:p w14:paraId="6CBE6E45" w14:textId="77777777" w:rsidR="00BC03F8" w:rsidRDefault="00BC03F8" w:rsidP="000A28BC">
      <w:pPr>
        <w:spacing w:line="288" w:lineRule="auto"/>
        <w:jc w:val="both"/>
        <w:rPr>
          <w:rFonts w:asciiTheme="minorHAnsi" w:hAnsiTheme="minorHAnsi" w:cs="Times New Roman"/>
          <w:sz w:val="22"/>
          <w:szCs w:val="22"/>
        </w:rPr>
      </w:pPr>
    </w:p>
    <w:p w14:paraId="5D6FBF3C" w14:textId="77777777" w:rsidR="00BE0A9A" w:rsidRPr="00705E26" w:rsidRDefault="00BE0A9A" w:rsidP="000A28BC">
      <w:pPr>
        <w:spacing w:line="288" w:lineRule="auto"/>
        <w:jc w:val="both"/>
        <w:rPr>
          <w:rFonts w:asciiTheme="minorHAnsi" w:hAnsiTheme="minorHAnsi" w:cs="Times New Roman"/>
          <w:sz w:val="22"/>
          <w:szCs w:val="22"/>
        </w:rPr>
      </w:pPr>
    </w:p>
    <w:p w14:paraId="152A68F9" w14:textId="77777777" w:rsidR="00EF6971" w:rsidRPr="00BD2BCC" w:rsidRDefault="00AD7E57" w:rsidP="000A28BC">
      <w:pPr>
        <w:spacing w:line="288" w:lineRule="auto"/>
        <w:rPr>
          <w:rFonts w:asciiTheme="minorHAnsi" w:hAnsiTheme="minorHAnsi" w:cs="Times New Roman"/>
          <w:b/>
          <w:bCs/>
        </w:rPr>
      </w:pPr>
      <w:r w:rsidRPr="00BD2BCC">
        <w:rPr>
          <w:rFonts w:asciiTheme="minorHAnsi" w:hAnsiTheme="minorHAnsi" w:cs="Times New Roman"/>
          <w:b/>
          <w:bCs/>
        </w:rPr>
        <w:t xml:space="preserve">Sprechen der </w:t>
      </w:r>
      <w:r w:rsidR="00263BE5" w:rsidRPr="00BD2BCC">
        <w:rPr>
          <w:rFonts w:asciiTheme="minorHAnsi" w:hAnsiTheme="minorHAnsi" w:cs="Times New Roman"/>
          <w:b/>
          <w:bCs/>
        </w:rPr>
        <w:t>T</w:t>
      </w:r>
      <w:r w:rsidRPr="00BD2BCC">
        <w:rPr>
          <w:rFonts w:asciiTheme="minorHAnsi" w:hAnsiTheme="minorHAnsi" w:cs="Times New Roman"/>
          <w:b/>
          <w:bCs/>
        </w:rPr>
        <w:t>exte</w:t>
      </w:r>
    </w:p>
    <w:p w14:paraId="0DDE3AAA" w14:textId="77777777" w:rsidR="00BD2BCC" w:rsidRPr="00705E26" w:rsidRDefault="00BD2BCC" w:rsidP="000A28BC">
      <w:pPr>
        <w:spacing w:line="288" w:lineRule="auto"/>
        <w:rPr>
          <w:rFonts w:asciiTheme="minorHAnsi" w:hAnsiTheme="minorHAnsi" w:cs="Times New Roman"/>
          <w:b/>
          <w:bCs/>
          <w:sz w:val="22"/>
          <w:szCs w:val="22"/>
        </w:rPr>
      </w:pPr>
    </w:p>
    <w:p w14:paraId="1709D740" w14:textId="0FC42EFC" w:rsidR="00611F13" w:rsidRPr="00705E26" w:rsidRDefault="0099275F" w:rsidP="000A28BC">
      <w:pPr>
        <w:pStyle w:val="Listenabsatz"/>
        <w:numPr>
          <w:ilvl w:val="0"/>
          <w:numId w:val="4"/>
        </w:numPr>
        <w:spacing w:line="288" w:lineRule="auto"/>
        <w:rPr>
          <w:rFonts w:asciiTheme="minorHAnsi" w:hAnsiTheme="minorHAnsi" w:cs="Times New Roman"/>
          <w:strike/>
          <w:sz w:val="22"/>
          <w:szCs w:val="22"/>
        </w:rPr>
      </w:pPr>
      <w:r w:rsidRPr="00705E26">
        <w:rPr>
          <w:rFonts w:asciiTheme="minorHAnsi" w:hAnsiTheme="minorHAnsi" w:cs="Times New Roman"/>
          <w:sz w:val="22"/>
          <w:szCs w:val="22"/>
        </w:rPr>
        <w:t>V</w:t>
      </w:r>
      <w:r w:rsidR="00D43EE0" w:rsidRPr="00705E26">
        <w:rPr>
          <w:rFonts w:asciiTheme="minorHAnsi" w:hAnsiTheme="minorHAnsi" w:cs="Times New Roman"/>
          <w:sz w:val="22"/>
          <w:szCs w:val="22"/>
        </w:rPr>
        <w:t>erschiedene</w:t>
      </w:r>
      <w:r w:rsidR="00611F13" w:rsidRPr="00705E26">
        <w:rPr>
          <w:rFonts w:asciiTheme="minorHAnsi" w:hAnsiTheme="minorHAnsi" w:cs="Times New Roman"/>
          <w:sz w:val="22"/>
          <w:szCs w:val="22"/>
        </w:rPr>
        <w:t xml:space="preserve"> Formen des Allgemeinen Schuldbekenntnisses: GL 582,4–6</w:t>
      </w:r>
    </w:p>
    <w:p w14:paraId="6F936DF7" w14:textId="77777777" w:rsidR="00BF2345" w:rsidRPr="00705E26" w:rsidRDefault="00611F13"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Gloria:</w:t>
      </w:r>
      <w:r w:rsidR="00BF2345" w:rsidRPr="00705E26">
        <w:rPr>
          <w:rFonts w:asciiTheme="minorHAnsi" w:hAnsiTheme="minorHAnsi" w:cs="Times New Roman"/>
          <w:sz w:val="22"/>
          <w:szCs w:val="22"/>
        </w:rPr>
        <w:t xml:space="preserve"> </w:t>
      </w:r>
      <w:r w:rsidR="00D43EE0" w:rsidRPr="00705E26">
        <w:rPr>
          <w:rFonts w:asciiTheme="minorHAnsi" w:hAnsiTheme="minorHAnsi" w:cs="Times New Roman"/>
          <w:sz w:val="22"/>
          <w:szCs w:val="22"/>
        </w:rPr>
        <w:t xml:space="preserve">GL </w:t>
      </w:r>
      <w:r w:rsidR="00BF2345" w:rsidRPr="00705E26">
        <w:rPr>
          <w:rFonts w:asciiTheme="minorHAnsi" w:hAnsiTheme="minorHAnsi" w:cs="Times New Roman"/>
          <w:sz w:val="22"/>
          <w:szCs w:val="22"/>
        </w:rPr>
        <w:t>583,1</w:t>
      </w:r>
      <w:r w:rsidR="00263BE5" w:rsidRPr="00705E26">
        <w:rPr>
          <w:rFonts w:asciiTheme="minorHAnsi" w:hAnsiTheme="minorHAnsi" w:cs="Times New Roman"/>
          <w:sz w:val="22"/>
          <w:szCs w:val="22"/>
        </w:rPr>
        <w:t xml:space="preserve"> (evtl. V/A)</w:t>
      </w:r>
    </w:p>
    <w:p w14:paraId="05EE9405" w14:textId="4894ABED" w:rsidR="00263BE5" w:rsidRPr="00705E26" w:rsidRDefault="00263BE5"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Antwortpsalm: Text in Abschnitten sprechen, Gemeinde antwortet mit gesprochenem </w:t>
      </w:r>
      <w:proofErr w:type="spellStart"/>
      <w:r w:rsidRPr="00705E26">
        <w:rPr>
          <w:rFonts w:asciiTheme="minorHAnsi" w:hAnsiTheme="minorHAnsi" w:cs="Times New Roman"/>
          <w:sz w:val="22"/>
          <w:szCs w:val="22"/>
        </w:rPr>
        <w:t>Kehrvers</w:t>
      </w:r>
      <w:proofErr w:type="spellEnd"/>
    </w:p>
    <w:p w14:paraId="2CB13DE3" w14:textId="77777777" w:rsidR="00BF2345" w:rsidRPr="00705E26" w:rsidRDefault="00D43EE0"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Apostolisches oder Großes Glaubensbekenntnis: </w:t>
      </w:r>
      <w:r w:rsidR="00BF2345" w:rsidRPr="00705E26">
        <w:rPr>
          <w:rFonts w:asciiTheme="minorHAnsi" w:hAnsiTheme="minorHAnsi" w:cs="Times New Roman"/>
          <w:sz w:val="22"/>
          <w:szCs w:val="22"/>
        </w:rPr>
        <w:t xml:space="preserve">GL 3,4 </w:t>
      </w:r>
      <w:r w:rsidRPr="00705E26">
        <w:rPr>
          <w:rFonts w:asciiTheme="minorHAnsi" w:hAnsiTheme="minorHAnsi" w:cs="Times New Roman"/>
          <w:sz w:val="22"/>
          <w:szCs w:val="22"/>
        </w:rPr>
        <w:t xml:space="preserve">oder </w:t>
      </w:r>
      <w:r w:rsidR="00BF2345" w:rsidRPr="00705E26">
        <w:rPr>
          <w:rFonts w:asciiTheme="minorHAnsi" w:hAnsiTheme="minorHAnsi" w:cs="Times New Roman"/>
          <w:sz w:val="22"/>
          <w:szCs w:val="22"/>
        </w:rPr>
        <w:t>GL 586,2</w:t>
      </w:r>
    </w:p>
    <w:p w14:paraId="269FFE8A" w14:textId="77777777" w:rsidR="00D43EE0" w:rsidRPr="00705E26" w:rsidRDefault="00611F13"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Gabenb</w:t>
      </w:r>
      <w:r w:rsidR="00D43EE0" w:rsidRPr="00705E26">
        <w:rPr>
          <w:rFonts w:asciiTheme="minorHAnsi" w:hAnsiTheme="minorHAnsi" w:cs="Times New Roman"/>
          <w:sz w:val="22"/>
          <w:szCs w:val="22"/>
        </w:rPr>
        <w:t>ereitung</w:t>
      </w:r>
      <w:r w:rsidRPr="00705E26">
        <w:rPr>
          <w:rFonts w:asciiTheme="minorHAnsi" w:hAnsiTheme="minorHAnsi" w:cs="Times New Roman"/>
          <w:sz w:val="22"/>
          <w:szCs w:val="22"/>
        </w:rPr>
        <w:t>: GL 587,3</w:t>
      </w:r>
      <w:r w:rsidR="00D43EE0" w:rsidRPr="00705E26">
        <w:rPr>
          <w:rFonts w:asciiTheme="minorHAnsi" w:hAnsiTheme="minorHAnsi" w:cs="Times New Roman"/>
          <w:sz w:val="22"/>
          <w:szCs w:val="22"/>
        </w:rPr>
        <w:t xml:space="preserve"> (evtl. mit leisem Instrumentalspiel)</w:t>
      </w:r>
    </w:p>
    <w:p w14:paraId="61E279E8" w14:textId="6554787C" w:rsidR="00BF2345" w:rsidRPr="00705E26" w:rsidRDefault="00BF2345"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Sanctus: GL 588,4</w:t>
      </w:r>
      <w:r w:rsidR="001F72F6" w:rsidRPr="00705E26">
        <w:rPr>
          <w:rFonts w:asciiTheme="minorHAnsi" w:hAnsiTheme="minorHAnsi" w:cs="Times New Roman"/>
          <w:sz w:val="22"/>
          <w:szCs w:val="22"/>
        </w:rPr>
        <w:t xml:space="preserve"> </w:t>
      </w:r>
      <w:r w:rsidR="00D550AC" w:rsidRPr="00705E26">
        <w:rPr>
          <w:rFonts w:asciiTheme="minorHAnsi" w:hAnsiTheme="minorHAnsi" w:cs="Times New Roman"/>
          <w:sz w:val="22"/>
          <w:szCs w:val="22"/>
        </w:rPr>
        <w:t>(ev</w:t>
      </w:r>
      <w:r w:rsidR="0094398A" w:rsidRPr="00705E26">
        <w:rPr>
          <w:rFonts w:asciiTheme="minorHAnsi" w:hAnsiTheme="minorHAnsi" w:cs="Times New Roman"/>
          <w:sz w:val="22"/>
          <w:szCs w:val="22"/>
        </w:rPr>
        <w:t>tl. kann die Orgel dazu</w:t>
      </w:r>
      <w:r w:rsidR="00D550AC" w:rsidRPr="00705E26">
        <w:rPr>
          <w:rFonts w:asciiTheme="minorHAnsi" w:hAnsiTheme="minorHAnsi" w:cs="Times New Roman"/>
          <w:sz w:val="22"/>
          <w:szCs w:val="22"/>
        </w:rPr>
        <w:t xml:space="preserve"> leise ein bekanntes Sanctus-Lied aus dem GL spielen)</w:t>
      </w:r>
    </w:p>
    <w:p w14:paraId="65283934" w14:textId="77777777" w:rsidR="00BF2345" w:rsidRPr="00705E26" w:rsidRDefault="00BF2345" w:rsidP="000A28BC">
      <w:pPr>
        <w:pStyle w:val="Listenabsatz"/>
        <w:numPr>
          <w:ilvl w:val="0"/>
          <w:numId w:val="4"/>
        </w:numPr>
        <w:spacing w:line="288" w:lineRule="auto"/>
        <w:rPr>
          <w:rFonts w:asciiTheme="minorHAnsi" w:hAnsiTheme="minorHAnsi" w:cs="Times New Roman"/>
          <w:sz w:val="22"/>
          <w:szCs w:val="22"/>
        </w:rPr>
      </w:pPr>
      <w:proofErr w:type="spellStart"/>
      <w:r w:rsidRPr="00705E26">
        <w:rPr>
          <w:rFonts w:asciiTheme="minorHAnsi" w:hAnsiTheme="minorHAnsi" w:cs="Times New Roman"/>
          <w:sz w:val="22"/>
          <w:szCs w:val="22"/>
        </w:rPr>
        <w:t>Agnus</w:t>
      </w:r>
      <w:proofErr w:type="spellEnd"/>
      <w:r w:rsidRPr="00705E26">
        <w:rPr>
          <w:rFonts w:asciiTheme="minorHAnsi" w:hAnsiTheme="minorHAnsi" w:cs="Times New Roman"/>
          <w:sz w:val="22"/>
          <w:szCs w:val="22"/>
        </w:rPr>
        <w:t xml:space="preserve"> </w:t>
      </w:r>
      <w:proofErr w:type="spellStart"/>
      <w:r w:rsidRPr="00705E26">
        <w:rPr>
          <w:rFonts w:asciiTheme="minorHAnsi" w:hAnsiTheme="minorHAnsi" w:cs="Times New Roman"/>
          <w:sz w:val="22"/>
          <w:szCs w:val="22"/>
        </w:rPr>
        <w:t>Dei</w:t>
      </w:r>
      <w:proofErr w:type="spellEnd"/>
      <w:r w:rsidRPr="00705E26">
        <w:rPr>
          <w:rFonts w:asciiTheme="minorHAnsi" w:hAnsiTheme="minorHAnsi" w:cs="Times New Roman"/>
          <w:sz w:val="22"/>
          <w:szCs w:val="22"/>
        </w:rPr>
        <w:t xml:space="preserve">: 589,9 </w:t>
      </w:r>
      <w:r w:rsidR="00263BE5" w:rsidRPr="00705E26">
        <w:rPr>
          <w:rFonts w:asciiTheme="minorHAnsi" w:hAnsiTheme="minorHAnsi" w:cs="Times New Roman"/>
          <w:sz w:val="22"/>
          <w:szCs w:val="22"/>
        </w:rPr>
        <w:t>(V/A)</w:t>
      </w:r>
    </w:p>
    <w:p w14:paraId="53276C29" w14:textId="77777777" w:rsidR="00EF6971" w:rsidRDefault="00EF6971" w:rsidP="000A28BC">
      <w:pPr>
        <w:spacing w:line="288" w:lineRule="auto"/>
        <w:rPr>
          <w:rFonts w:asciiTheme="minorHAnsi" w:hAnsiTheme="minorHAnsi" w:cs="Times New Roman"/>
          <w:sz w:val="22"/>
          <w:szCs w:val="22"/>
        </w:rPr>
      </w:pPr>
    </w:p>
    <w:p w14:paraId="4B4C2CCA" w14:textId="77777777" w:rsidR="00BD2BCC" w:rsidRPr="00705E26" w:rsidRDefault="00BD2BCC" w:rsidP="000A28BC">
      <w:pPr>
        <w:spacing w:line="288" w:lineRule="auto"/>
        <w:rPr>
          <w:rFonts w:asciiTheme="minorHAnsi" w:hAnsiTheme="minorHAnsi" w:cs="Times New Roman"/>
          <w:sz w:val="22"/>
          <w:szCs w:val="22"/>
        </w:rPr>
      </w:pPr>
    </w:p>
    <w:p w14:paraId="2A6D4CCB" w14:textId="77777777" w:rsidR="001B315B" w:rsidRPr="00BD2BCC" w:rsidRDefault="00840E03" w:rsidP="000A28BC">
      <w:pPr>
        <w:spacing w:line="288" w:lineRule="auto"/>
        <w:rPr>
          <w:rFonts w:asciiTheme="minorHAnsi" w:hAnsiTheme="minorHAnsi" w:cs="Times New Roman"/>
          <w:b/>
          <w:bCs/>
        </w:rPr>
      </w:pPr>
      <w:r w:rsidRPr="00BD2BCC">
        <w:rPr>
          <w:rFonts w:asciiTheme="minorHAnsi" w:hAnsiTheme="minorHAnsi" w:cs="Times New Roman"/>
          <w:b/>
          <w:bCs/>
        </w:rPr>
        <w:t>Musikalische Gestaltungsmöglichkeiten:</w:t>
      </w:r>
      <w:r w:rsidR="005B7E69" w:rsidRPr="00BD2BCC">
        <w:rPr>
          <w:rFonts w:asciiTheme="minorHAnsi" w:hAnsiTheme="minorHAnsi" w:cs="Times New Roman"/>
          <w:b/>
          <w:bCs/>
        </w:rPr>
        <w:t xml:space="preserve"> </w:t>
      </w:r>
      <w:r w:rsidR="001B315B" w:rsidRPr="00BD2BCC">
        <w:rPr>
          <w:rFonts w:asciiTheme="minorHAnsi" w:hAnsiTheme="minorHAnsi" w:cs="Times New Roman"/>
          <w:b/>
          <w:bCs/>
        </w:rPr>
        <w:t>Gemeindegesang</w:t>
      </w:r>
    </w:p>
    <w:p w14:paraId="217D32CC" w14:textId="77777777" w:rsidR="00BD2BCC" w:rsidRPr="00705E26" w:rsidRDefault="00BD2BCC" w:rsidP="000A28BC">
      <w:pPr>
        <w:spacing w:line="288" w:lineRule="auto"/>
        <w:rPr>
          <w:rFonts w:asciiTheme="minorHAnsi" w:hAnsiTheme="minorHAnsi" w:cs="Times New Roman"/>
          <w:b/>
          <w:bCs/>
          <w:sz w:val="22"/>
          <w:szCs w:val="22"/>
        </w:rPr>
      </w:pPr>
    </w:p>
    <w:p w14:paraId="3E27D0CD" w14:textId="77777777" w:rsidR="001B315B" w:rsidRPr="00705E26" w:rsidRDefault="001B315B"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Grundsätzlich: Weniger ist mehr – wegen der </w:t>
      </w:r>
      <w:r w:rsidR="00903417" w:rsidRPr="00705E26">
        <w:rPr>
          <w:rFonts w:asciiTheme="minorHAnsi" w:hAnsiTheme="minorHAnsi" w:cs="Times New Roman"/>
          <w:sz w:val="22"/>
          <w:szCs w:val="22"/>
        </w:rPr>
        <w:t>oben beschriebenen</w:t>
      </w:r>
      <w:r w:rsidRPr="00705E26">
        <w:rPr>
          <w:rFonts w:asciiTheme="minorHAnsi" w:hAnsiTheme="minorHAnsi" w:cs="Times New Roman"/>
          <w:sz w:val="22"/>
          <w:szCs w:val="22"/>
        </w:rPr>
        <w:t xml:space="preserve"> gesundheitlichen Risiken</w:t>
      </w:r>
      <w:r w:rsidR="006C02C3" w:rsidRPr="00705E26">
        <w:rPr>
          <w:rFonts w:asciiTheme="minorHAnsi" w:hAnsiTheme="minorHAnsi" w:cs="Times New Roman"/>
          <w:sz w:val="22"/>
          <w:szCs w:val="22"/>
        </w:rPr>
        <w:t>.</w:t>
      </w:r>
    </w:p>
    <w:p w14:paraId="18822623" w14:textId="40EF8D11" w:rsidR="001B315B" w:rsidRPr="00705E26" w:rsidRDefault="001B315B"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Wenn gesungen wird, sollte </w:t>
      </w:r>
      <w:r w:rsidR="00220B7A" w:rsidRPr="00705E26">
        <w:rPr>
          <w:rFonts w:asciiTheme="minorHAnsi" w:hAnsiTheme="minorHAnsi" w:cs="Times New Roman"/>
          <w:sz w:val="22"/>
          <w:szCs w:val="22"/>
        </w:rPr>
        <w:t>von den</w:t>
      </w:r>
      <w:r w:rsidR="000634D0" w:rsidRPr="00705E26">
        <w:rPr>
          <w:rFonts w:asciiTheme="minorHAnsi" w:hAnsiTheme="minorHAnsi" w:cs="Times New Roman"/>
          <w:sz w:val="22"/>
          <w:szCs w:val="22"/>
        </w:rPr>
        <w:t xml:space="preserve"> </w:t>
      </w:r>
      <w:r w:rsidR="00AA4569" w:rsidRPr="00705E26">
        <w:rPr>
          <w:rFonts w:asciiTheme="minorHAnsi" w:hAnsiTheme="minorHAnsi" w:cs="Times New Roman"/>
          <w:sz w:val="22"/>
          <w:szCs w:val="22"/>
        </w:rPr>
        <w:t>w</w:t>
      </w:r>
      <w:r w:rsidR="000634D0" w:rsidRPr="00705E26">
        <w:rPr>
          <w:rFonts w:asciiTheme="minorHAnsi" w:hAnsiTheme="minorHAnsi" w:cs="Times New Roman"/>
          <w:sz w:val="22"/>
          <w:szCs w:val="22"/>
        </w:rPr>
        <w:t>ichtigsten</w:t>
      </w:r>
      <w:r w:rsidRPr="00705E26">
        <w:rPr>
          <w:rFonts w:asciiTheme="minorHAnsi" w:hAnsiTheme="minorHAnsi" w:cs="Times New Roman"/>
          <w:sz w:val="22"/>
          <w:szCs w:val="22"/>
        </w:rPr>
        <w:t xml:space="preserve"> und </w:t>
      </w:r>
      <w:r w:rsidR="00220B7A" w:rsidRPr="00705E26">
        <w:rPr>
          <w:rFonts w:asciiTheme="minorHAnsi" w:hAnsiTheme="minorHAnsi" w:cs="Times New Roman"/>
          <w:sz w:val="22"/>
          <w:szCs w:val="22"/>
        </w:rPr>
        <w:t>für die Gemeinde k</w:t>
      </w:r>
      <w:r w:rsidRPr="00705E26">
        <w:rPr>
          <w:rFonts w:asciiTheme="minorHAnsi" w:hAnsiTheme="minorHAnsi" w:cs="Times New Roman"/>
          <w:sz w:val="22"/>
          <w:szCs w:val="22"/>
        </w:rPr>
        <w:t xml:space="preserve">ürzesten </w:t>
      </w:r>
      <w:r w:rsidR="00220B7A" w:rsidRPr="00705E26">
        <w:rPr>
          <w:rFonts w:asciiTheme="minorHAnsi" w:hAnsiTheme="minorHAnsi" w:cs="Times New Roman"/>
          <w:sz w:val="22"/>
          <w:szCs w:val="22"/>
        </w:rPr>
        <w:t>Gesängen (</w:t>
      </w:r>
      <w:proofErr w:type="spellStart"/>
      <w:r w:rsidR="00220B7A" w:rsidRPr="00705E26">
        <w:rPr>
          <w:rFonts w:asciiTheme="minorHAnsi" w:hAnsiTheme="minorHAnsi" w:cs="Times New Roman"/>
          <w:sz w:val="22"/>
          <w:szCs w:val="22"/>
        </w:rPr>
        <w:t>Re</w:t>
      </w:r>
      <w:r w:rsidR="00220B7A" w:rsidRPr="00705E26">
        <w:rPr>
          <w:rFonts w:asciiTheme="minorHAnsi" w:hAnsiTheme="minorHAnsi" w:cs="Times New Roman"/>
          <w:sz w:val="22"/>
          <w:szCs w:val="22"/>
        </w:rPr>
        <w:t>f</w:t>
      </w:r>
      <w:r w:rsidR="00220B7A" w:rsidRPr="00705E26">
        <w:rPr>
          <w:rFonts w:asciiTheme="minorHAnsi" w:hAnsiTheme="minorHAnsi" w:cs="Times New Roman"/>
          <w:sz w:val="22"/>
          <w:szCs w:val="22"/>
        </w:rPr>
        <w:t>raingesänge</w:t>
      </w:r>
      <w:proofErr w:type="spellEnd"/>
      <w:r w:rsidR="00220B7A" w:rsidRPr="00705E26">
        <w:rPr>
          <w:rFonts w:asciiTheme="minorHAnsi" w:hAnsiTheme="minorHAnsi" w:cs="Times New Roman"/>
          <w:sz w:val="22"/>
          <w:szCs w:val="22"/>
        </w:rPr>
        <w:t>!) ausgegang</w:t>
      </w:r>
      <w:r w:rsidRPr="00705E26">
        <w:rPr>
          <w:rFonts w:asciiTheme="minorHAnsi" w:hAnsiTheme="minorHAnsi" w:cs="Times New Roman"/>
          <w:sz w:val="22"/>
          <w:szCs w:val="22"/>
        </w:rPr>
        <w:t>en werden</w:t>
      </w:r>
      <w:r w:rsidR="002A2F2E" w:rsidRPr="00705E26">
        <w:rPr>
          <w:rFonts w:asciiTheme="minorHAnsi" w:hAnsiTheme="minorHAnsi" w:cs="Times New Roman"/>
          <w:sz w:val="22"/>
          <w:szCs w:val="22"/>
        </w:rPr>
        <w:t xml:space="preserve">, </w:t>
      </w:r>
      <w:r w:rsidR="00BC03F8" w:rsidRPr="00705E26">
        <w:rPr>
          <w:rFonts w:asciiTheme="minorHAnsi" w:hAnsiTheme="minorHAnsi" w:cs="Times New Roman"/>
          <w:sz w:val="22"/>
          <w:szCs w:val="22"/>
        </w:rPr>
        <w:t>die ggf. auch</w:t>
      </w:r>
      <w:r w:rsidR="002A2F2E" w:rsidRPr="00705E26">
        <w:rPr>
          <w:rFonts w:asciiTheme="minorHAnsi" w:hAnsiTheme="minorHAnsi" w:cs="Times New Roman"/>
          <w:sz w:val="22"/>
          <w:szCs w:val="22"/>
        </w:rPr>
        <w:t xml:space="preserve"> auswendig gesungen werden können</w:t>
      </w:r>
      <w:r w:rsidR="00BB65DE" w:rsidRPr="00705E26">
        <w:rPr>
          <w:rFonts w:asciiTheme="minorHAnsi" w:hAnsiTheme="minorHAnsi" w:cs="Times New Roman"/>
          <w:sz w:val="22"/>
          <w:szCs w:val="22"/>
        </w:rPr>
        <w:t>; g</w:t>
      </w:r>
      <w:r w:rsidR="005B7E69" w:rsidRPr="00705E26">
        <w:rPr>
          <w:rFonts w:asciiTheme="minorHAnsi" w:hAnsiTheme="minorHAnsi" w:cs="Times New Roman"/>
          <w:sz w:val="22"/>
          <w:szCs w:val="22"/>
        </w:rPr>
        <w:t>gf</w:t>
      </w:r>
      <w:r w:rsidR="00BB65DE" w:rsidRPr="00705E26">
        <w:rPr>
          <w:rFonts w:asciiTheme="minorHAnsi" w:hAnsiTheme="minorHAnsi" w:cs="Times New Roman"/>
          <w:sz w:val="22"/>
          <w:szCs w:val="22"/>
        </w:rPr>
        <w:t xml:space="preserve">. </w:t>
      </w:r>
      <w:r w:rsidR="005B7E69" w:rsidRPr="00705E26">
        <w:rPr>
          <w:rFonts w:asciiTheme="minorHAnsi" w:hAnsiTheme="minorHAnsi" w:cs="Times New Roman"/>
          <w:sz w:val="22"/>
          <w:szCs w:val="22"/>
        </w:rPr>
        <w:t>kö</w:t>
      </w:r>
      <w:r w:rsidR="005B7E69" w:rsidRPr="00705E26">
        <w:rPr>
          <w:rFonts w:asciiTheme="minorHAnsi" w:hAnsiTheme="minorHAnsi" w:cs="Times New Roman"/>
          <w:sz w:val="22"/>
          <w:szCs w:val="22"/>
        </w:rPr>
        <w:t>n</w:t>
      </w:r>
      <w:r w:rsidR="005B7E69" w:rsidRPr="00705E26">
        <w:rPr>
          <w:rFonts w:asciiTheme="minorHAnsi" w:hAnsiTheme="minorHAnsi" w:cs="Times New Roman"/>
          <w:sz w:val="22"/>
          <w:szCs w:val="22"/>
        </w:rPr>
        <w:t>nen die Vorsängerteile gesprochen werden</w:t>
      </w:r>
      <w:r w:rsidRPr="00705E26">
        <w:rPr>
          <w:rFonts w:asciiTheme="minorHAnsi" w:hAnsiTheme="minorHAnsi" w:cs="Times New Roman"/>
          <w:sz w:val="22"/>
          <w:szCs w:val="22"/>
        </w:rPr>
        <w:t>:</w:t>
      </w:r>
    </w:p>
    <w:p w14:paraId="53FDC223" w14:textId="01DFAB33" w:rsidR="00BB65DE" w:rsidRPr="00705E26" w:rsidRDefault="001B315B" w:rsidP="000A28BC">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Hallelu</w:t>
      </w:r>
      <w:r w:rsidR="0094398A" w:rsidRPr="00705E26">
        <w:rPr>
          <w:rFonts w:asciiTheme="minorHAnsi" w:hAnsiTheme="minorHAnsi" w:cs="Times New Roman"/>
          <w:sz w:val="22"/>
          <w:szCs w:val="22"/>
        </w:rPr>
        <w:t xml:space="preserve">ja: kurze, einzeilige </w:t>
      </w:r>
      <w:r w:rsidR="00402127" w:rsidRPr="00705E26">
        <w:rPr>
          <w:rFonts w:asciiTheme="minorHAnsi" w:hAnsiTheme="minorHAnsi" w:cs="Times New Roman"/>
          <w:sz w:val="22"/>
          <w:szCs w:val="22"/>
        </w:rPr>
        <w:t>Halleluja-Rufe (</w:t>
      </w:r>
      <w:r w:rsidRPr="00705E26">
        <w:rPr>
          <w:rFonts w:asciiTheme="minorHAnsi" w:hAnsiTheme="minorHAnsi" w:cs="Times New Roman"/>
          <w:sz w:val="22"/>
          <w:szCs w:val="22"/>
        </w:rPr>
        <w:t>GL 174–175/Osterzeit: GL 175,2)</w:t>
      </w:r>
    </w:p>
    <w:p w14:paraId="490DA61C" w14:textId="77777777" w:rsidR="00BB65DE" w:rsidRPr="00705E26" w:rsidRDefault="00220B7A" w:rsidP="000A28BC">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Sanctus: GL 129 (V/A), 106 (V/A), 199, 196</w:t>
      </w:r>
    </w:p>
    <w:p w14:paraId="2BAA6181" w14:textId="77777777" w:rsidR="00BB65DE" w:rsidRPr="00705E26" w:rsidRDefault="00220B7A" w:rsidP="000A28BC">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 xml:space="preserve">Gloria: GL </w:t>
      </w:r>
      <w:r w:rsidR="00BB65DE" w:rsidRPr="00705E26">
        <w:rPr>
          <w:rFonts w:asciiTheme="minorHAnsi" w:hAnsiTheme="minorHAnsi" w:cs="Times New Roman"/>
          <w:sz w:val="22"/>
          <w:szCs w:val="22"/>
        </w:rPr>
        <w:t>168 (V/A), 173 (V/A), 167, 171</w:t>
      </w:r>
    </w:p>
    <w:p w14:paraId="426B69D4" w14:textId="77777777" w:rsidR="00BB65DE" w:rsidRPr="00705E26" w:rsidRDefault="00E3418E" w:rsidP="000A28BC">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Eröffnung</w:t>
      </w:r>
      <w:r w:rsidR="00BB65DE" w:rsidRPr="00705E26">
        <w:rPr>
          <w:rFonts w:asciiTheme="minorHAnsi" w:hAnsiTheme="minorHAnsi" w:cs="Times New Roman"/>
          <w:sz w:val="22"/>
          <w:szCs w:val="22"/>
        </w:rPr>
        <w:t xml:space="preserve">: z.B. GL 148 (V/A), 146 (V/A), </w:t>
      </w:r>
      <w:proofErr w:type="spellStart"/>
      <w:r w:rsidR="00BB65DE" w:rsidRPr="00705E26">
        <w:rPr>
          <w:rFonts w:asciiTheme="minorHAnsi" w:hAnsiTheme="minorHAnsi" w:cs="Times New Roman"/>
          <w:sz w:val="22"/>
          <w:szCs w:val="22"/>
        </w:rPr>
        <w:t>Gemeindekehrvers</w:t>
      </w:r>
      <w:proofErr w:type="spellEnd"/>
      <w:r w:rsidR="00BB65DE" w:rsidRPr="00705E26">
        <w:rPr>
          <w:rFonts w:asciiTheme="minorHAnsi" w:hAnsiTheme="minorHAnsi" w:cs="Times New Roman"/>
          <w:sz w:val="22"/>
          <w:szCs w:val="22"/>
        </w:rPr>
        <w:t xml:space="preserve"> mit Kantorengesang (vgl. Münch</w:t>
      </w:r>
      <w:r w:rsidR="00BB65DE" w:rsidRPr="00705E26">
        <w:rPr>
          <w:rFonts w:asciiTheme="minorHAnsi" w:hAnsiTheme="minorHAnsi" w:cs="Times New Roman"/>
          <w:sz w:val="22"/>
          <w:szCs w:val="22"/>
        </w:rPr>
        <w:t>e</w:t>
      </w:r>
      <w:r w:rsidR="00BB65DE" w:rsidRPr="00705E26">
        <w:rPr>
          <w:rFonts w:asciiTheme="minorHAnsi" w:hAnsiTheme="minorHAnsi" w:cs="Times New Roman"/>
          <w:sz w:val="22"/>
          <w:szCs w:val="22"/>
        </w:rPr>
        <w:t>ner Kantorale), Kyrie-Litanei (GL 161–165)</w:t>
      </w:r>
    </w:p>
    <w:p w14:paraId="2DC7CD4C" w14:textId="77777777" w:rsidR="005B7E69" w:rsidRPr="00705E26" w:rsidRDefault="005B7E69" w:rsidP="000A28BC">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Antwortpsalm: wie üblich (V/A)</w:t>
      </w:r>
    </w:p>
    <w:p w14:paraId="5683A70A" w14:textId="6DFECE83" w:rsidR="00BE0A9A" w:rsidRPr="00C03EF6" w:rsidRDefault="005B7E69" w:rsidP="00BE0A9A">
      <w:pPr>
        <w:pStyle w:val="Listenabsatz"/>
        <w:numPr>
          <w:ilvl w:val="0"/>
          <w:numId w:val="8"/>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lastRenderedPageBreak/>
        <w:t xml:space="preserve">Kyrie, </w:t>
      </w:r>
      <w:r w:rsidR="00BB65DE" w:rsidRPr="00705E26">
        <w:rPr>
          <w:rFonts w:asciiTheme="minorHAnsi" w:hAnsiTheme="minorHAnsi" w:cs="Times New Roman"/>
          <w:sz w:val="22"/>
          <w:szCs w:val="22"/>
        </w:rPr>
        <w:t xml:space="preserve">Credo, </w:t>
      </w:r>
      <w:r w:rsidRPr="00705E26">
        <w:rPr>
          <w:rFonts w:asciiTheme="minorHAnsi" w:hAnsiTheme="minorHAnsi" w:cs="Times New Roman"/>
          <w:sz w:val="22"/>
          <w:szCs w:val="22"/>
        </w:rPr>
        <w:t xml:space="preserve">Gesang zur Gabenbereitung, </w:t>
      </w:r>
      <w:proofErr w:type="spellStart"/>
      <w:r w:rsidR="00BB65DE" w:rsidRPr="00705E26">
        <w:rPr>
          <w:rFonts w:asciiTheme="minorHAnsi" w:hAnsiTheme="minorHAnsi" w:cs="Times New Roman"/>
          <w:sz w:val="22"/>
          <w:szCs w:val="22"/>
        </w:rPr>
        <w:t>Agnus</w:t>
      </w:r>
      <w:proofErr w:type="spellEnd"/>
      <w:r w:rsidR="00BB65DE" w:rsidRPr="00705E26">
        <w:rPr>
          <w:rFonts w:asciiTheme="minorHAnsi" w:hAnsiTheme="minorHAnsi" w:cs="Times New Roman"/>
          <w:sz w:val="22"/>
          <w:szCs w:val="22"/>
        </w:rPr>
        <w:t xml:space="preserve"> </w:t>
      </w:r>
      <w:proofErr w:type="spellStart"/>
      <w:r w:rsidR="00BB65DE" w:rsidRPr="00705E26">
        <w:rPr>
          <w:rFonts w:asciiTheme="minorHAnsi" w:hAnsiTheme="minorHAnsi" w:cs="Times New Roman"/>
          <w:sz w:val="22"/>
          <w:szCs w:val="22"/>
        </w:rPr>
        <w:t>Dei</w:t>
      </w:r>
      <w:proofErr w:type="spellEnd"/>
      <w:r w:rsidRPr="00705E26">
        <w:rPr>
          <w:rFonts w:asciiTheme="minorHAnsi" w:hAnsiTheme="minorHAnsi" w:cs="Times New Roman"/>
          <w:sz w:val="22"/>
          <w:szCs w:val="22"/>
        </w:rPr>
        <w:t xml:space="preserve"> und Danklied sollten g</w:t>
      </w:r>
      <w:r w:rsidR="00BE0A9A">
        <w:rPr>
          <w:rFonts w:asciiTheme="minorHAnsi" w:hAnsiTheme="minorHAnsi" w:cs="Times New Roman"/>
          <w:sz w:val="22"/>
          <w:szCs w:val="22"/>
        </w:rPr>
        <w:t>esprochen werden bzw. entfallen</w:t>
      </w:r>
    </w:p>
    <w:p w14:paraId="44BC6B67" w14:textId="19052CA8" w:rsidR="00C67373" w:rsidRPr="00BE0A9A" w:rsidRDefault="00C67373" w:rsidP="000A28BC">
      <w:pPr>
        <w:pStyle w:val="Listenabsatz"/>
        <w:numPr>
          <w:ilvl w:val="0"/>
          <w:numId w:val="4"/>
        </w:numPr>
        <w:spacing w:line="288" w:lineRule="auto"/>
        <w:rPr>
          <w:rFonts w:asciiTheme="minorHAnsi" w:hAnsiTheme="minorHAnsi" w:cs="Times New Roman"/>
          <w:color w:val="000000" w:themeColor="text1"/>
          <w:sz w:val="22"/>
          <w:szCs w:val="22"/>
        </w:rPr>
      </w:pPr>
      <w:r w:rsidRPr="00BE0A9A">
        <w:rPr>
          <w:rFonts w:asciiTheme="minorHAnsi" w:hAnsiTheme="minorHAnsi" w:cs="Times New Roman"/>
          <w:color w:val="000000" w:themeColor="text1"/>
          <w:sz w:val="22"/>
          <w:szCs w:val="22"/>
        </w:rPr>
        <w:t>Zur Unterstützung des für die Liturgie wichtigen dialogis</w:t>
      </w:r>
      <w:r w:rsidR="00A02DB2">
        <w:rPr>
          <w:rFonts w:asciiTheme="minorHAnsi" w:hAnsiTheme="minorHAnsi" w:cs="Times New Roman"/>
          <w:color w:val="000000" w:themeColor="text1"/>
          <w:sz w:val="22"/>
          <w:szCs w:val="22"/>
        </w:rPr>
        <w:t>chen Vollzugs</w:t>
      </w:r>
      <w:r w:rsidR="00BE0A9A">
        <w:rPr>
          <w:rFonts w:asciiTheme="minorHAnsi" w:hAnsiTheme="minorHAnsi" w:cs="Times New Roman"/>
          <w:color w:val="000000" w:themeColor="text1"/>
          <w:sz w:val="22"/>
          <w:szCs w:val="22"/>
        </w:rPr>
        <w:t xml:space="preserve"> bieten sich </w:t>
      </w:r>
      <w:r w:rsidR="00A02DB2">
        <w:rPr>
          <w:rFonts w:asciiTheme="minorHAnsi" w:hAnsiTheme="minorHAnsi" w:cs="Times New Roman"/>
          <w:color w:val="000000" w:themeColor="text1"/>
          <w:sz w:val="22"/>
          <w:szCs w:val="22"/>
        </w:rPr>
        <w:t xml:space="preserve">bei </w:t>
      </w:r>
      <w:r w:rsidR="00A02DB2" w:rsidRPr="00BE0A9A">
        <w:rPr>
          <w:rFonts w:asciiTheme="minorHAnsi" w:hAnsiTheme="minorHAnsi" w:cs="Times New Roman"/>
          <w:color w:val="000000" w:themeColor="text1"/>
          <w:sz w:val="22"/>
          <w:szCs w:val="22"/>
        </w:rPr>
        <w:t>Gemeindeli</w:t>
      </w:r>
      <w:r w:rsidR="00A02DB2" w:rsidRPr="00BE0A9A">
        <w:rPr>
          <w:rFonts w:asciiTheme="minorHAnsi" w:hAnsiTheme="minorHAnsi" w:cs="Times New Roman"/>
          <w:color w:val="000000" w:themeColor="text1"/>
          <w:sz w:val="22"/>
          <w:szCs w:val="22"/>
        </w:rPr>
        <w:t>e</w:t>
      </w:r>
      <w:r w:rsidR="00A02DB2" w:rsidRPr="00BE0A9A">
        <w:rPr>
          <w:rFonts w:asciiTheme="minorHAnsi" w:hAnsiTheme="minorHAnsi" w:cs="Times New Roman"/>
          <w:color w:val="000000" w:themeColor="text1"/>
          <w:sz w:val="22"/>
          <w:szCs w:val="22"/>
        </w:rPr>
        <w:t>der</w:t>
      </w:r>
      <w:r w:rsidR="00A02DB2">
        <w:rPr>
          <w:rFonts w:asciiTheme="minorHAnsi" w:hAnsiTheme="minorHAnsi" w:cs="Times New Roman"/>
          <w:color w:val="000000" w:themeColor="text1"/>
          <w:sz w:val="22"/>
          <w:szCs w:val="22"/>
        </w:rPr>
        <w:t>n</w:t>
      </w:r>
      <w:r w:rsidR="00A02DB2" w:rsidRPr="00BE0A9A">
        <w:rPr>
          <w:rFonts w:asciiTheme="minorHAnsi" w:hAnsiTheme="minorHAnsi" w:cs="Times New Roman"/>
          <w:color w:val="000000" w:themeColor="text1"/>
          <w:sz w:val="22"/>
          <w:szCs w:val="22"/>
        </w:rPr>
        <w:t xml:space="preserve"> (mit</w:t>
      </w:r>
      <w:r w:rsidR="00A02DB2">
        <w:rPr>
          <w:rFonts w:asciiTheme="minorHAnsi" w:hAnsiTheme="minorHAnsi" w:cs="Times New Roman"/>
          <w:color w:val="000000" w:themeColor="text1"/>
          <w:sz w:val="22"/>
          <w:szCs w:val="22"/>
        </w:rPr>
        <w:t xml:space="preserve"> ihrem poetischen Charakter) und</w:t>
      </w:r>
      <w:r w:rsidR="00A02DB2" w:rsidRPr="00BE0A9A">
        <w:rPr>
          <w:rFonts w:asciiTheme="minorHAnsi" w:hAnsiTheme="minorHAnsi" w:cs="Times New Roman"/>
          <w:color w:val="000000" w:themeColor="text1"/>
          <w:sz w:val="22"/>
          <w:szCs w:val="22"/>
        </w:rPr>
        <w:t xml:space="preserve"> </w:t>
      </w:r>
      <w:proofErr w:type="spellStart"/>
      <w:r w:rsidR="00A02DB2" w:rsidRPr="00BE0A9A">
        <w:rPr>
          <w:rFonts w:asciiTheme="minorHAnsi" w:hAnsiTheme="minorHAnsi" w:cs="Times New Roman"/>
          <w:color w:val="000000" w:themeColor="text1"/>
          <w:sz w:val="22"/>
          <w:szCs w:val="22"/>
        </w:rPr>
        <w:t>Taizé</w:t>
      </w:r>
      <w:proofErr w:type="spellEnd"/>
      <w:r w:rsidR="00A02DB2">
        <w:rPr>
          <w:rFonts w:asciiTheme="minorHAnsi" w:hAnsiTheme="minorHAnsi" w:cs="Times New Roman"/>
          <w:color w:val="000000" w:themeColor="text1"/>
          <w:sz w:val="22"/>
          <w:szCs w:val="22"/>
        </w:rPr>
        <w:t>-G</w:t>
      </w:r>
      <w:r w:rsidR="00A02DB2" w:rsidRPr="00BE0A9A">
        <w:rPr>
          <w:rFonts w:asciiTheme="minorHAnsi" w:hAnsiTheme="minorHAnsi" w:cs="Times New Roman"/>
          <w:color w:val="000000" w:themeColor="text1"/>
          <w:sz w:val="22"/>
          <w:szCs w:val="22"/>
        </w:rPr>
        <w:t>esänge</w:t>
      </w:r>
      <w:r w:rsidR="00A02DB2">
        <w:rPr>
          <w:rFonts w:asciiTheme="minorHAnsi" w:hAnsiTheme="minorHAnsi" w:cs="Times New Roman"/>
          <w:color w:val="000000" w:themeColor="text1"/>
          <w:sz w:val="22"/>
          <w:szCs w:val="22"/>
        </w:rPr>
        <w:t>n</w:t>
      </w:r>
      <w:r w:rsidR="00A02DB2" w:rsidRPr="00BE0A9A">
        <w:rPr>
          <w:rFonts w:asciiTheme="minorHAnsi" w:hAnsiTheme="minorHAnsi" w:cs="Times New Roman"/>
          <w:color w:val="000000" w:themeColor="text1"/>
          <w:sz w:val="22"/>
          <w:szCs w:val="22"/>
        </w:rPr>
        <w:t xml:space="preserve"> (m</w:t>
      </w:r>
      <w:r w:rsidR="00A02DB2">
        <w:rPr>
          <w:rFonts w:asciiTheme="minorHAnsi" w:hAnsiTheme="minorHAnsi" w:cs="Times New Roman"/>
          <w:color w:val="000000" w:themeColor="text1"/>
          <w:sz w:val="22"/>
          <w:szCs w:val="22"/>
        </w:rPr>
        <w:t xml:space="preserve">it ihrem meditativen Charakter) </w:t>
      </w:r>
      <w:r w:rsidR="00BE0A9A">
        <w:rPr>
          <w:rFonts w:asciiTheme="minorHAnsi" w:hAnsiTheme="minorHAnsi" w:cs="Times New Roman"/>
          <w:color w:val="000000" w:themeColor="text1"/>
          <w:sz w:val="22"/>
          <w:szCs w:val="22"/>
        </w:rPr>
        <w:t>auch</w:t>
      </w:r>
      <w:r w:rsidRPr="00BE0A9A">
        <w:rPr>
          <w:rFonts w:asciiTheme="minorHAnsi" w:hAnsiTheme="minorHAnsi" w:cs="Times New Roman"/>
          <w:color w:val="000000" w:themeColor="text1"/>
          <w:sz w:val="22"/>
          <w:szCs w:val="22"/>
        </w:rPr>
        <w:t xml:space="preserve"> folgende Möglichkeiten:</w:t>
      </w:r>
    </w:p>
    <w:p w14:paraId="591B1ADE" w14:textId="4DBFC11D" w:rsidR="00174DF6" w:rsidRPr="00BE0A9A" w:rsidRDefault="00C67373" w:rsidP="000A28BC">
      <w:pPr>
        <w:pStyle w:val="Listenabsatz"/>
        <w:numPr>
          <w:ilvl w:val="0"/>
          <w:numId w:val="4"/>
        </w:numPr>
        <w:spacing w:line="288" w:lineRule="auto"/>
        <w:ind w:left="1134"/>
        <w:rPr>
          <w:rFonts w:asciiTheme="minorHAnsi" w:hAnsiTheme="minorHAnsi" w:cs="Times New Roman"/>
          <w:color w:val="000000" w:themeColor="text1"/>
          <w:sz w:val="22"/>
          <w:szCs w:val="22"/>
        </w:rPr>
      </w:pPr>
      <w:r w:rsidRPr="00BE0A9A">
        <w:rPr>
          <w:rFonts w:asciiTheme="minorHAnsi" w:hAnsiTheme="minorHAnsi" w:cs="Times New Roman"/>
          <w:color w:val="000000" w:themeColor="text1"/>
          <w:sz w:val="22"/>
          <w:szCs w:val="22"/>
        </w:rPr>
        <w:t>Ausführung</w:t>
      </w:r>
      <w:r w:rsidR="00A02DB2">
        <w:rPr>
          <w:rFonts w:asciiTheme="minorHAnsi" w:hAnsiTheme="minorHAnsi" w:cs="Times New Roman"/>
          <w:color w:val="000000" w:themeColor="text1"/>
          <w:sz w:val="22"/>
          <w:szCs w:val="22"/>
        </w:rPr>
        <w:t xml:space="preserve"> (einzelner Strophen)</w:t>
      </w:r>
      <w:r w:rsidRPr="00BE0A9A">
        <w:rPr>
          <w:rFonts w:asciiTheme="minorHAnsi" w:hAnsiTheme="minorHAnsi" w:cs="Times New Roman"/>
          <w:color w:val="000000" w:themeColor="text1"/>
          <w:sz w:val="22"/>
          <w:szCs w:val="22"/>
        </w:rPr>
        <w:t xml:space="preserve"> im Wechsel Vorsängerin/Vorsänger, Instrument, </w:t>
      </w:r>
      <w:r w:rsidR="00174DF6" w:rsidRPr="00BE0A9A">
        <w:rPr>
          <w:rFonts w:asciiTheme="minorHAnsi" w:hAnsiTheme="minorHAnsi" w:cs="Times New Roman"/>
          <w:color w:val="000000" w:themeColor="text1"/>
          <w:sz w:val="22"/>
          <w:szCs w:val="22"/>
        </w:rPr>
        <w:t>Summen (!) durch die Gemeinde</w:t>
      </w:r>
      <w:r w:rsidR="00A02DB2">
        <w:rPr>
          <w:rFonts w:asciiTheme="minorHAnsi" w:hAnsiTheme="minorHAnsi" w:cs="Times New Roman"/>
          <w:color w:val="000000" w:themeColor="text1"/>
          <w:sz w:val="22"/>
          <w:szCs w:val="22"/>
        </w:rPr>
        <w:t>;</w:t>
      </w:r>
    </w:p>
    <w:p w14:paraId="284CD649" w14:textId="60DC6256" w:rsidR="00FF55CB" w:rsidRPr="00BE0A9A" w:rsidRDefault="00A02DB2" w:rsidP="000A28BC">
      <w:pPr>
        <w:pStyle w:val="Listenabsatz"/>
        <w:numPr>
          <w:ilvl w:val="0"/>
          <w:numId w:val="4"/>
        </w:numPr>
        <w:spacing w:line="288" w:lineRule="auto"/>
        <w:ind w:left="1134"/>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k</w:t>
      </w:r>
      <w:r w:rsidR="00BE0A9A">
        <w:rPr>
          <w:rFonts w:asciiTheme="minorHAnsi" w:hAnsiTheme="minorHAnsi" w:cs="Times New Roman"/>
          <w:color w:val="000000" w:themeColor="text1"/>
          <w:sz w:val="22"/>
          <w:szCs w:val="22"/>
        </w:rPr>
        <w:t xml:space="preserve">urze </w:t>
      </w:r>
      <w:proofErr w:type="spellStart"/>
      <w:r w:rsidR="00BE0A9A">
        <w:rPr>
          <w:rFonts w:asciiTheme="minorHAnsi" w:hAnsiTheme="minorHAnsi" w:cs="Times New Roman"/>
          <w:color w:val="000000" w:themeColor="text1"/>
          <w:sz w:val="22"/>
          <w:szCs w:val="22"/>
        </w:rPr>
        <w:t>Taizé</w:t>
      </w:r>
      <w:proofErr w:type="spellEnd"/>
      <w:r w:rsidR="00BE0A9A">
        <w:rPr>
          <w:rFonts w:asciiTheme="minorHAnsi" w:hAnsiTheme="minorHAnsi" w:cs="Times New Roman"/>
          <w:color w:val="000000" w:themeColor="text1"/>
          <w:sz w:val="22"/>
          <w:szCs w:val="22"/>
        </w:rPr>
        <w:t xml:space="preserve">-Gesänge </w:t>
      </w:r>
      <w:r w:rsidR="00174DF6" w:rsidRPr="00BE0A9A">
        <w:rPr>
          <w:rFonts w:asciiTheme="minorHAnsi" w:hAnsiTheme="minorHAnsi" w:cs="Times New Roman"/>
          <w:color w:val="000000" w:themeColor="text1"/>
          <w:sz w:val="22"/>
          <w:szCs w:val="22"/>
        </w:rPr>
        <w:t xml:space="preserve">können auch als </w:t>
      </w:r>
      <w:proofErr w:type="spellStart"/>
      <w:r w:rsidR="00174DF6" w:rsidRPr="00BE0A9A">
        <w:rPr>
          <w:rFonts w:asciiTheme="minorHAnsi" w:hAnsiTheme="minorHAnsi" w:cs="Times New Roman"/>
          <w:color w:val="000000" w:themeColor="text1"/>
          <w:sz w:val="22"/>
          <w:szCs w:val="22"/>
        </w:rPr>
        <w:t>Kehrvers</w:t>
      </w:r>
      <w:proofErr w:type="spellEnd"/>
      <w:r w:rsidR="00174DF6" w:rsidRPr="00BE0A9A">
        <w:rPr>
          <w:rFonts w:asciiTheme="minorHAnsi" w:hAnsiTheme="minorHAnsi" w:cs="Times New Roman"/>
          <w:color w:val="000000" w:themeColor="text1"/>
          <w:sz w:val="22"/>
          <w:szCs w:val="22"/>
        </w:rPr>
        <w:t xml:space="preserve"> beim Antwortpsalm oder bei anderen Wechse</w:t>
      </w:r>
      <w:r w:rsidR="00174DF6" w:rsidRPr="00BE0A9A">
        <w:rPr>
          <w:rFonts w:asciiTheme="minorHAnsi" w:hAnsiTheme="minorHAnsi" w:cs="Times New Roman"/>
          <w:color w:val="000000" w:themeColor="text1"/>
          <w:sz w:val="22"/>
          <w:szCs w:val="22"/>
        </w:rPr>
        <w:t>l</w:t>
      </w:r>
      <w:r w:rsidR="00174DF6" w:rsidRPr="00BE0A9A">
        <w:rPr>
          <w:rFonts w:asciiTheme="minorHAnsi" w:hAnsiTheme="minorHAnsi" w:cs="Times New Roman"/>
          <w:color w:val="000000" w:themeColor="text1"/>
          <w:sz w:val="22"/>
          <w:szCs w:val="22"/>
        </w:rPr>
        <w:t>gesängen fungieren</w:t>
      </w:r>
      <w:r w:rsidR="00BE0A9A">
        <w:rPr>
          <w:rFonts w:asciiTheme="minorHAnsi" w:hAnsiTheme="minorHAnsi" w:cs="Times New Roman"/>
          <w:color w:val="000000" w:themeColor="text1"/>
          <w:sz w:val="22"/>
          <w:szCs w:val="22"/>
        </w:rPr>
        <w:t>.</w:t>
      </w:r>
    </w:p>
    <w:p w14:paraId="0DD7AC86" w14:textId="77777777" w:rsidR="00C67373" w:rsidRDefault="00C67373" w:rsidP="000A28BC">
      <w:pPr>
        <w:spacing w:line="288" w:lineRule="auto"/>
        <w:rPr>
          <w:rFonts w:asciiTheme="minorHAnsi" w:hAnsiTheme="minorHAnsi" w:cs="Times New Roman"/>
          <w:b/>
          <w:bCs/>
          <w:sz w:val="22"/>
          <w:szCs w:val="22"/>
        </w:rPr>
      </w:pPr>
    </w:p>
    <w:p w14:paraId="305F18EE" w14:textId="77777777" w:rsidR="00BD2BCC" w:rsidRDefault="00BD2BCC" w:rsidP="000A28BC">
      <w:pPr>
        <w:spacing w:line="288" w:lineRule="auto"/>
        <w:rPr>
          <w:rFonts w:asciiTheme="minorHAnsi" w:hAnsiTheme="minorHAnsi" w:cs="Times New Roman"/>
          <w:b/>
          <w:bCs/>
          <w:sz w:val="22"/>
          <w:szCs w:val="22"/>
        </w:rPr>
      </w:pPr>
    </w:p>
    <w:p w14:paraId="1D27A06E" w14:textId="0B711FA5" w:rsidR="001B315B" w:rsidRPr="00BD2BCC" w:rsidRDefault="005B7E69" w:rsidP="000A28BC">
      <w:pPr>
        <w:spacing w:line="288" w:lineRule="auto"/>
        <w:rPr>
          <w:rFonts w:asciiTheme="minorHAnsi" w:hAnsiTheme="minorHAnsi" w:cs="Times New Roman"/>
          <w:b/>
          <w:bCs/>
        </w:rPr>
      </w:pPr>
      <w:r w:rsidRPr="00BD2BCC">
        <w:rPr>
          <w:rFonts w:asciiTheme="minorHAnsi" w:hAnsiTheme="minorHAnsi" w:cs="Times New Roman"/>
          <w:b/>
          <w:bCs/>
        </w:rPr>
        <w:t xml:space="preserve">Musikalische Gestaltungsmöglichkeiten: </w:t>
      </w:r>
      <w:r w:rsidR="00291DE7" w:rsidRPr="00BD2BCC">
        <w:rPr>
          <w:rFonts w:asciiTheme="minorHAnsi" w:hAnsiTheme="minorHAnsi" w:cs="Times New Roman"/>
          <w:b/>
          <w:bCs/>
        </w:rPr>
        <w:t xml:space="preserve">Orgel- und </w:t>
      </w:r>
      <w:r w:rsidRPr="00BD2BCC">
        <w:rPr>
          <w:rFonts w:asciiTheme="minorHAnsi" w:hAnsiTheme="minorHAnsi" w:cs="Times New Roman"/>
          <w:b/>
          <w:bCs/>
        </w:rPr>
        <w:t>Instrument</w:t>
      </w:r>
      <w:r w:rsidR="00EF6971" w:rsidRPr="00BD2BCC">
        <w:rPr>
          <w:rFonts w:asciiTheme="minorHAnsi" w:hAnsiTheme="minorHAnsi" w:cs="Times New Roman"/>
          <w:b/>
          <w:bCs/>
        </w:rPr>
        <w:t>a</w:t>
      </w:r>
      <w:r w:rsidRPr="00BD2BCC">
        <w:rPr>
          <w:rFonts w:asciiTheme="minorHAnsi" w:hAnsiTheme="minorHAnsi" w:cs="Times New Roman"/>
          <w:b/>
          <w:bCs/>
        </w:rPr>
        <w:t>lmusik/Sologesang</w:t>
      </w:r>
    </w:p>
    <w:p w14:paraId="51E65F2E" w14:textId="77777777" w:rsidR="00BD2BCC" w:rsidRPr="00705E26" w:rsidRDefault="00BD2BCC" w:rsidP="000A28BC">
      <w:pPr>
        <w:spacing w:line="288" w:lineRule="auto"/>
        <w:rPr>
          <w:rFonts w:asciiTheme="minorHAnsi" w:hAnsiTheme="minorHAnsi" w:cs="Times New Roman"/>
          <w:sz w:val="22"/>
          <w:szCs w:val="22"/>
        </w:rPr>
      </w:pPr>
    </w:p>
    <w:p w14:paraId="14425223" w14:textId="77777777" w:rsidR="00840E03" w:rsidRPr="00705E26" w:rsidRDefault="00E3418E"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Eröffnung</w:t>
      </w:r>
      <w:r w:rsidR="00840E03" w:rsidRPr="00705E26">
        <w:rPr>
          <w:rFonts w:asciiTheme="minorHAnsi" w:hAnsiTheme="minorHAnsi" w:cs="Times New Roman"/>
          <w:sz w:val="22"/>
          <w:szCs w:val="22"/>
        </w:rPr>
        <w:t>: Orgelliteratur oder -improvisation</w:t>
      </w:r>
      <w:r w:rsidR="0099275F" w:rsidRPr="00705E26">
        <w:rPr>
          <w:rFonts w:asciiTheme="minorHAnsi" w:hAnsiTheme="minorHAnsi" w:cs="Times New Roman"/>
          <w:sz w:val="22"/>
          <w:szCs w:val="22"/>
        </w:rPr>
        <w:t>, z. B.</w:t>
      </w:r>
      <w:r w:rsidR="00840E03" w:rsidRPr="00705E26">
        <w:rPr>
          <w:rFonts w:asciiTheme="minorHAnsi" w:hAnsiTheme="minorHAnsi" w:cs="Times New Roman"/>
          <w:sz w:val="22"/>
          <w:szCs w:val="22"/>
        </w:rPr>
        <w:t xml:space="preserve"> ü</w:t>
      </w:r>
      <w:r w:rsidR="0099275F" w:rsidRPr="00705E26">
        <w:rPr>
          <w:rFonts w:asciiTheme="minorHAnsi" w:hAnsiTheme="minorHAnsi" w:cs="Times New Roman"/>
          <w:sz w:val="22"/>
          <w:szCs w:val="22"/>
        </w:rPr>
        <w:t>b</w:t>
      </w:r>
      <w:r w:rsidR="00840E03" w:rsidRPr="00705E26">
        <w:rPr>
          <w:rFonts w:asciiTheme="minorHAnsi" w:hAnsiTheme="minorHAnsi" w:cs="Times New Roman"/>
          <w:sz w:val="22"/>
          <w:szCs w:val="22"/>
        </w:rPr>
        <w:t>er das eigentlich</w:t>
      </w:r>
      <w:r w:rsidR="0099275F" w:rsidRPr="00705E26">
        <w:rPr>
          <w:rFonts w:asciiTheme="minorHAnsi" w:hAnsiTheme="minorHAnsi" w:cs="Times New Roman"/>
          <w:sz w:val="22"/>
          <w:szCs w:val="22"/>
        </w:rPr>
        <w:t xml:space="preserve"> an dieser Stelle</w:t>
      </w:r>
      <w:r w:rsidR="00840E03" w:rsidRPr="00705E26">
        <w:rPr>
          <w:rFonts w:asciiTheme="minorHAnsi" w:hAnsiTheme="minorHAnsi" w:cs="Times New Roman"/>
          <w:sz w:val="22"/>
          <w:szCs w:val="22"/>
        </w:rPr>
        <w:t xml:space="preserve"> vorgesehene </w:t>
      </w:r>
      <w:r w:rsidR="0099275F" w:rsidRPr="00705E26">
        <w:rPr>
          <w:rFonts w:asciiTheme="minorHAnsi" w:hAnsiTheme="minorHAnsi" w:cs="Times New Roman"/>
          <w:sz w:val="22"/>
          <w:szCs w:val="22"/>
        </w:rPr>
        <w:t>Gemeindel</w:t>
      </w:r>
      <w:r w:rsidR="00840E03" w:rsidRPr="00705E26">
        <w:rPr>
          <w:rFonts w:asciiTheme="minorHAnsi" w:hAnsiTheme="minorHAnsi" w:cs="Times New Roman"/>
          <w:sz w:val="22"/>
          <w:szCs w:val="22"/>
        </w:rPr>
        <w:t>ied</w:t>
      </w:r>
      <w:r w:rsidR="0099275F" w:rsidRPr="00705E26">
        <w:rPr>
          <w:rFonts w:asciiTheme="minorHAnsi" w:hAnsiTheme="minorHAnsi" w:cs="Times New Roman"/>
          <w:sz w:val="22"/>
          <w:szCs w:val="22"/>
        </w:rPr>
        <w:t>. Das sollte ein der Gemeinde bekanntes Lied sein, damit</w:t>
      </w:r>
      <w:r w:rsidR="00075486" w:rsidRPr="00705E26">
        <w:rPr>
          <w:rFonts w:asciiTheme="minorHAnsi" w:hAnsiTheme="minorHAnsi" w:cs="Times New Roman"/>
          <w:sz w:val="22"/>
          <w:szCs w:val="22"/>
        </w:rPr>
        <w:t xml:space="preserve"> beim Hören</w:t>
      </w:r>
      <w:r w:rsidR="0099275F" w:rsidRPr="00705E26">
        <w:rPr>
          <w:rFonts w:asciiTheme="minorHAnsi" w:hAnsiTheme="minorHAnsi" w:cs="Times New Roman"/>
          <w:sz w:val="22"/>
          <w:szCs w:val="22"/>
        </w:rPr>
        <w:t xml:space="preserve"> entsprechende inhaltliche Assoziationen entstehen können</w:t>
      </w:r>
      <w:r w:rsidR="00075486" w:rsidRPr="00705E26">
        <w:rPr>
          <w:rFonts w:asciiTheme="minorHAnsi" w:hAnsiTheme="minorHAnsi" w:cs="Times New Roman"/>
          <w:sz w:val="22"/>
          <w:szCs w:val="22"/>
        </w:rPr>
        <w:t>.</w:t>
      </w:r>
    </w:p>
    <w:p w14:paraId="4F55C8B4" w14:textId="77777777" w:rsidR="00B8298F" w:rsidRPr="00705E26" w:rsidRDefault="00B8298F"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Antwortpsalm (Vorschläge auch für andere Texte geeignet): </w:t>
      </w:r>
    </w:p>
    <w:p w14:paraId="29017FE0" w14:textId="77777777" w:rsidR="00B5714C" w:rsidRPr="00705E26" w:rsidRDefault="00B5714C" w:rsidP="000A28BC">
      <w:pPr>
        <w:pStyle w:val="Listenabsatz"/>
        <w:numPr>
          <w:ilvl w:val="0"/>
          <w:numId w:val="4"/>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Text sprechen zu leiser Orgelmusik</w:t>
      </w:r>
    </w:p>
    <w:p w14:paraId="39939017" w14:textId="77777777" w:rsidR="00B5714C" w:rsidRPr="00705E26" w:rsidRDefault="00B5714C" w:rsidP="000A28BC">
      <w:pPr>
        <w:pStyle w:val="Listenabsatz"/>
        <w:numPr>
          <w:ilvl w:val="0"/>
          <w:numId w:val="4"/>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 xml:space="preserve">Text abschnittweise sprechen/vorsingen, statt </w:t>
      </w:r>
      <w:proofErr w:type="spellStart"/>
      <w:r w:rsidRPr="00705E26">
        <w:rPr>
          <w:rFonts w:asciiTheme="minorHAnsi" w:hAnsiTheme="minorHAnsi" w:cs="Times New Roman"/>
          <w:sz w:val="22"/>
          <w:szCs w:val="22"/>
        </w:rPr>
        <w:t>Kehrvers</w:t>
      </w:r>
      <w:proofErr w:type="spellEnd"/>
      <w:r w:rsidRPr="00705E26">
        <w:rPr>
          <w:rFonts w:asciiTheme="minorHAnsi" w:hAnsiTheme="minorHAnsi" w:cs="Times New Roman"/>
          <w:sz w:val="22"/>
          <w:szCs w:val="22"/>
        </w:rPr>
        <w:t xml:space="preserve"> kurze kommentierende </w:t>
      </w:r>
      <w:proofErr w:type="spellStart"/>
      <w:r w:rsidRPr="00705E26">
        <w:rPr>
          <w:rFonts w:asciiTheme="minorHAnsi" w:hAnsiTheme="minorHAnsi" w:cs="Times New Roman"/>
          <w:sz w:val="22"/>
          <w:szCs w:val="22"/>
        </w:rPr>
        <w:t>Orgelverse</w:t>
      </w:r>
      <w:r w:rsidRPr="00705E26">
        <w:rPr>
          <w:rFonts w:asciiTheme="minorHAnsi" w:hAnsiTheme="minorHAnsi" w:cs="Times New Roman"/>
          <w:sz w:val="22"/>
          <w:szCs w:val="22"/>
        </w:rPr>
        <w:t>t</w:t>
      </w:r>
      <w:r w:rsidRPr="00705E26">
        <w:rPr>
          <w:rFonts w:asciiTheme="minorHAnsi" w:hAnsiTheme="minorHAnsi" w:cs="Times New Roman"/>
          <w:sz w:val="22"/>
          <w:szCs w:val="22"/>
        </w:rPr>
        <w:t>te</w:t>
      </w:r>
      <w:proofErr w:type="spellEnd"/>
      <w:r w:rsidRPr="00705E26">
        <w:rPr>
          <w:rFonts w:asciiTheme="minorHAnsi" w:hAnsiTheme="minorHAnsi" w:cs="Times New Roman"/>
          <w:sz w:val="22"/>
          <w:szCs w:val="22"/>
        </w:rPr>
        <w:t>(n)</w:t>
      </w:r>
    </w:p>
    <w:p w14:paraId="6D0B826B" w14:textId="77777777" w:rsidR="00263BE5" w:rsidRPr="00705E26" w:rsidRDefault="00EF6971" w:rsidP="000A28BC">
      <w:pPr>
        <w:pStyle w:val="Listenabsatz"/>
        <w:numPr>
          <w:ilvl w:val="0"/>
          <w:numId w:val="4"/>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Psalm</w:t>
      </w:r>
      <w:r w:rsidR="00263BE5" w:rsidRPr="00705E26">
        <w:rPr>
          <w:rFonts w:asciiTheme="minorHAnsi" w:hAnsiTheme="minorHAnsi" w:cs="Times New Roman"/>
          <w:sz w:val="22"/>
          <w:szCs w:val="22"/>
        </w:rPr>
        <w:t xml:space="preserve"> aus Kantorenbuch vorsingen (ohne </w:t>
      </w:r>
      <w:r w:rsidR="00B5714C" w:rsidRPr="00705E26">
        <w:rPr>
          <w:rFonts w:asciiTheme="minorHAnsi" w:hAnsiTheme="minorHAnsi" w:cs="Times New Roman"/>
          <w:sz w:val="22"/>
          <w:szCs w:val="22"/>
        </w:rPr>
        <w:t>Gemeinde-</w:t>
      </w:r>
      <w:proofErr w:type="spellStart"/>
      <w:r w:rsidR="00263BE5" w:rsidRPr="00705E26">
        <w:rPr>
          <w:rFonts w:asciiTheme="minorHAnsi" w:hAnsiTheme="minorHAnsi" w:cs="Times New Roman"/>
          <w:sz w:val="22"/>
          <w:szCs w:val="22"/>
        </w:rPr>
        <w:t>Kehrvers</w:t>
      </w:r>
      <w:proofErr w:type="spellEnd"/>
      <w:r w:rsidR="00263BE5" w:rsidRPr="00705E26">
        <w:rPr>
          <w:rFonts w:asciiTheme="minorHAnsi" w:hAnsiTheme="minorHAnsi" w:cs="Times New Roman"/>
          <w:sz w:val="22"/>
          <w:szCs w:val="22"/>
        </w:rPr>
        <w:t>)</w:t>
      </w:r>
    </w:p>
    <w:p w14:paraId="6D972852" w14:textId="288D9786" w:rsidR="00263BE5" w:rsidRPr="00705E26" w:rsidRDefault="0094398A" w:rsidP="000A28BC">
      <w:pPr>
        <w:pStyle w:val="Listenabsatz"/>
        <w:numPr>
          <w:ilvl w:val="0"/>
          <w:numId w:val="4"/>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 xml:space="preserve">Solistische </w:t>
      </w:r>
      <w:proofErr w:type="spellStart"/>
      <w:r w:rsidRPr="00705E26">
        <w:rPr>
          <w:rFonts w:asciiTheme="minorHAnsi" w:hAnsiTheme="minorHAnsi" w:cs="Times New Roman"/>
          <w:sz w:val="22"/>
          <w:szCs w:val="22"/>
        </w:rPr>
        <w:t>Psalmkomposition</w:t>
      </w:r>
      <w:proofErr w:type="spellEnd"/>
    </w:p>
    <w:p w14:paraId="5AF2CFE4" w14:textId="77777777" w:rsidR="00B8298F" w:rsidRPr="00705E26" w:rsidRDefault="00B5714C" w:rsidP="000A28BC">
      <w:pPr>
        <w:pStyle w:val="Listenabsatz"/>
        <w:numPr>
          <w:ilvl w:val="0"/>
          <w:numId w:val="4"/>
        </w:numPr>
        <w:spacing w:line="288" w:lineRule="auto"/>
        <w:ind w:left="1134"/>
        <w:rPr>
          <w:rFonts w:asciiTheme="minorHAnsi" w:hAnsiTheme="minorHAnsi" w:cs="Times New Roman"/>
          <w:sz w:val="22"/>
          <w:szCs w:val="22"/>
        </w:rPr>
      </w:pPr>
      <w:r w:rsidRPr="00705E26">
        <w:rPr>
          <w:rFonts w:asciiTheme="minorHAnsi" w:hAnsiTheme="minorHAnsi" w:cs="Times New Roman"/>
          <w:sz w:val="22"/>
          <w:szCs w:val="22"/>
        </w:rPr>
        <w:t>Vortrag eines einzelnen</w:t>
      </w:r>
      <w:r w:rsidR="00B8298F" w:rsidRPr="00705E26">
        <w:rPr>
          <w:rFonts w:asciiTheme="minorHAnsi" w:hAnsiTheme="minorHAnsi" w:cs="Times New Roman"/>
          <w:sz w:val="22"/>
          <w:szCs w:val="22"/>
        </w:rPr>
        <w:t xml:space="preserve"> prägnante</w:t>
      </w:r>
      <w:r w:rsidRPr="00705E26">
        <w:rPr>
          <w:rFonts w:asciiTheme="minorHAnsi" w:hAnsiTheme="minorHAnsi" w:cs="Times New Roman"/>
          <w:sz w:val="22"/>
          <w:szCs w:val="22"/>
        </w:rPr>
        <w:t>n</w:t>
      </w:r>
      <w:r w:rsidR="00B8298F" w:rsidRPr="00705E26">
        <w:rPr>
          <w:rFonts w:asciiTheme="minorHAnsi" w:hAnsiTheme="minorHAnsi" w:cs="Times New Roman"/>
          <w:sz w:val="22"/>
          <w:szCs w:val="22"/>
        </w:rPr>
        <w:t xml:space="preserve"> Vers</w:t>
      </w:r>
      <w:r w:rsidRPr="00705E26">
        <w:rPr>
          <w:rFonts w:asciiTheme="minorHAnsi" w:hAnsiTheme="minorHAnsi" w:cs="Times New Roman"/>
          <w:sz w:val="22"/>
          <w:szCs w:val="22"/>
        </w:rPr>
        <w:t>es</w:t>
      </w:r>
      <w:r w:rsidR="00B8298F" w:rsidRPr="00705E26">
        <w:rPr>
          <w:rFonts w:asciiTheme="minorHAnsi" w:hAnsiTheme="minorHAnsi" w:cs="Times New Roman"/>
          <w:sz w:val="22"/>
          <w:szCs w:val="22"/>
        </w:rPr>
        <w:t xml:space="preserve"> oder K</w:t>
      </w:r>
      <w:r w:rsidRPr="00705E26">
        <w:rPr>
          <w:rFonts w:asciiTheme="minorHAnsi" w:hAnsiTheme="minorHAnsi" w:cs="Times New Roman"/>
          <w:sz w:val="22"/>
          <w:szCs w:val="22"/>
        </w:rPr>
        <w:t>ehr</w:t>
      </w:r>
      <w:r w:rsidR="00B8298F" w:rsidRPr="00705E26">
        <w:rPr>
          <w:rFonts w:asciiTheme="minorHAnsi" w:hAnsiTheme="minorHAnsi" w:cs="Times New Roman"/>
          <w:sz w:val="22"/>
          <w:szCs w:val="22"/>
        </w:rPr>
        <w:t>v</w:t>
      </w:r>
      <w:r w:rsidRPr="00705E26">
        <w:rPr>
          <w:rFonts w:asciiTheme="minorHAnsi" w:hAnsiTheme="minorHAnsi" w:cs="Times New Roman"/>
          <w:sz w:val="22"/>
          <w:szCs w:val="22"/>
        </w:rPr>
        <w:t>ers</w:t>
      </w:r>
      <w:r w:rsidR="00075486" w:rsidRPr="00705E26">
        <w:rPr>
          <w:rFonts w:asciiTheme="minorHAnsi" w:hAnsiTheme="minorHAnsi" w:cs="Times New Roman"/>
          <w:sz w:val="22"/>
          <w:szCs w:val="22"/>
        </w:rPr>
        <w:t>es</w:t>
      </w:r>
      <w:r w:rsidR="00B8298F" w:rsidRPr="00705E26">
        <w:rPr>
          <w:rFonts w:asciiTheme="minorHAnsi" w:hAnsiTheme="minorHAnsi" w:cs="Times New Roman"/>
          <w:sz w:val="22"/>
          <w:szCs w:val="22"/>
        </w:rPr>
        <w:t xml:space="preserve">, </w:t>
      </w:r>
      <w:r w:rsidRPr="00705E26">
        <w:rPr>
          <w:rFonts w:asciiTheme="minorHAnsi" w:hAnsiTheme="minorHAnsi" w:cs="Times New Roman"/>
          <w:sz w:val="22"/>
          <w:szCs w:val="22"/>
        </w:rPr>
        <w:t>anschließend dazu</w:t>
      </w:r>
      <w:r w:rsidR="00B8298F" w:rsidRPr="00705E26">
        <w:rPr>
          <w:rFonts w:asciiTheme="minorHAnsi" w:hAnsiTheme="minorHAnsi" w:cs="Times New Roman"/>
          <w:sz w:val="22"/>
          <w:szCs w:val="22"/>
        </w:rPr>
        <w:t xml:space="preserve"> passendes </w:t>
      </w:r>
      <w:r w:rsidRPr="00705E26">
        <w:rPr>
          <w:rFonts w:asciiTheme="minorHAnsi" w:hAnsiTheme="minorHAnsi" w:cs="Times New Roman"/>
          <w:sz w:val="22"/>
          <w:szCs w:val="22"/>
        </w:rPr>
        <w:t>O</w:t>
      </w:r>
      <w:r w:rsidRPr="00705E26">
        <w:rPr>
          <w:rFonts w:asciiTheme="minorHAnsi" w:hAnsiTheme="minorHAnsi" w:cs="Times New Roman"/>
          <w:sz w:val="22"/>
          <w:szCs w:val="22"/>
        </w:rPr>
        <w:t>r</w:t>
      </w:r>
      <w:r w:rsidRPr="00705E26">
        <w:rPr>
          <w:rFonts w:asciiTheme="minorHAnsi" w:hAnsiTheme="minorHAnsi" w:cs="Times New Roman"/>
          <w:sz w:val="22"/>
          <w:szCs w:val="22"/>
        </w:rPr>
        <w:t>gels</w:t>
      </w:r>
      <w:r w:rsidR="00B8298F" w:rsidRPr="00705E26">
        <w:rPr>
          <w:rFonts w:asciiTheme="minorHAnsi" w:hAnsiTheme="minorHAnsi" w:cs="Times New Roman"/>
          <w:sz w:val="22"/>
          <w:szCs w:val="22"/>
        </w:rPr>
        <w:t>tück/Impro</w:t>
      </w:r>
      <w:r w:rsidRPr="00705E26">
        <w:rPr>
          <w:rFonts w:asciiTheme="minorHAnsi" w:hAnsiTheme="minorHAnsi" w:cs="Times New Roman"/>
          <w:sz w:val="22"/>
          <w:szCs w:val="22"/>
        </w:rPr>
        <w:t>visation</w:t>
      </w:r>
    </w:p>
    <w:p w14:paraId="301E52A5" w14:textId="77777777" w:rsidR="005D3DD8" w:rsidRPr="00705E26" w:rsidRDefault="005D3DD8"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Gabenber</w:t>
      </w:r>
      <w:r w:rsidR="00840E03" w:rsidRPr="00705E26">
        <w:rPr>
          <w:rFonts w:asciiTheme="minorHAnsi" w:hAnsiTheme="minorHAnsi" w:cs="Times New Roman"/>
          <w:sz w:val="22"/>
          <w:szCs w:val="22"/>
        </w:rPr>
        <w:t>eitung</w:t>
      </w:r>
      <w:r w:rsidR="0099275F" w:rsidRPr="00705E26">
        <w:rPr>
          <w:rFonts w:asciiTheme="minorHAnsi" w:hAnsiTheme="minorHAnsi" w:cs="Times New Roman"/>
          <w:sz w:val="22"/>
          <w:szCs w:val="22"/>
        </w:rPr>
        <w:t xml:space="preserve">: </w:t>
      </w:r>
      <w:r w:rsidR="004D47DA" w:rsidRPr="00705E26">
        <w:rPr>
          <w:rFonts w:asciiTheme="minorHAnsi" w:hAnsiTheme="minorHAnsi" w:cs="Times New Roman"/>
          <w:sz w:val="22"/>
          <w:szCs w:val="22"/>
        </w:rPr>
        <w:t>wie Eröffnung</w:t>
      </w:r>
    </w:p>
    <w:p w14:paraId="16553E3D" w14:textId="77777777" w:rsidR="005D3DD8" w:rsidRPr="00705E26" w:rsidRDefault="005D3DD8"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Komm</w:t>
      </w:r>
      <w:r w:rsidR="0099275F" w:rsidRPr="00705E26">
        <w:rPr>
          <w:rFonts w:asciiTheme="minorHAnsi" w:hAnsiTheme="minorHAnsi" w:cs="Times New Roman"/>
          <w:sz w:val="22"/>
          <w:szCs w:val="22"/>
        </w:rPr>
        <w:t>union</w:t>
      </w:r>
      <w:r w:rsidRPr="00705E26">
        <w:rPr>
          <w:rFonts w:asciiTheme="minorHAnsi" w:hAnsiTheme="minorHAnsi" w:cs="Times New Roman"/>
          <w:sz w:val="22"/>
          <w:szCs w:val="22"/>
        </w:rPr>
        <w:t>: Kantorengesang</w:t>
      </w:r>
      <w:r w:rsidR="0099275F" w:rsidRPr="00705E26">
        <w:rPr>
          <w:rFonts w:asciiTheme="minorHAnsi" w:hAnsiTheme="minorHAnsi" w:cs="Times New Roman"/>
          <w:sz w:val="22"/>
          <w:szCs w:val="22"/>
        </w:rPr>
        <w:t xml:space="preserve"> oder meditative </w:t>
      </w:r>
      <w:r w:rsidRPr="00705E26">
        <w:rPr>
          <w:rFonts w:asciiTheme="minorHAnsi" w:hAnsiTheme="minorHAnsi" w:cs="Times New Roman"/>
          <w:sz w:val="22"/>
          <w:szCs w:val="22"/>
        </w:rPr>
        <w:t>Instr</w:t>
      </w:r>
      <w:r w:rsidR="0099275F" w:rsidRPr="00705E26">
        <w:rPr>
          <w:rFonts w:asciiTheme="minorHAnsi" w:hAnsiTheme="minorHAnsi" w:cs="Times New Roman"/>
          <w:sz w:val="22"/>
          <w:szCs w:val="22"/>
        </w:rPr>
        <w:t>umentalmusik</w:t>
      </w:r>
      <w:r w:rsidR="00AE4967" w:rsidRPr="00705E26">
        <w:rPr>
          <w:rFonts w:asciiTheme="minorHAnsi" w:hAnsiTheme="minorHAnsi" w:cs="Times New Roman"/>
          <w:sz w:val="22"/>
          <w:szCs w:val="22"/>
        </w:rPr>
        <w:t>; Meditationstext, evtl. mit leiser Instrumentalmusik</w:t>
      </w:r>
    </w:p>
    <w:p w14:paraId="5F4169C6" w14:textId="77777777" w:rsidR="00AE4967" w:rsidRPr="00705E26" w:rsidRDefault="00AE4967"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Danklied nach der Kommunion: </w:t>
      </w:r>
      <w:r w:rsidR="004D47DA" w:rsidRPr="00705E26">
        <w:rPr>
          <w:rFonts w:asciiTheme="minorHAnsi" w:hAnsiTheme="minorHAnsi" w:cs="Times New Roman"/>
          <w:sz w:val="22"/>
          <w:szCs w:val="22"/>
        </w:rPr>
        <w:t>wie Eröffnung</w:t>
      </w:r>
    </w:p>
    <w:p w14:paraId="6B83B2EF" w14:textId="23B3C62E" w:rsidR="002A2F2E" w:rsidRPr="00705E26" w:rsidRDefault="005D3DD8"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Musik nach der Entlassung: </w:t>
      </w:r>
      <w:r w:rsidR="002A2F2E" w:rsidRPr="00705E26">
        <w:rPr>
          <w:rFonts w:asciiTheme="minorHAnsi" w:hAnsiTheme="minorHAnsi" w:cs="Times New Roman"/>
          <w:sz w:val="22"/>
          <w:szCs w:val="22"/>
        </w:rPr>
        <w:t>Hier kann ein größe</w:t>
      </w:r>
      <w:r w:rsidR="00402127" w:rsidRPr="00705E26">
        <w:rPr>
          <w:rFonts w:asciiTheme="minorHAnsi" w:hAnsiTheme="minorHAnsi" w:cs="Times New Roman"/>
          <w:sz w:val="22"/>
          <w:szCs w:val="22"/>
        </w:rPr>
        <w:t xml:space="preserve">res Orgel-Literaturstück </w:t>
      </w:r>
      <w:r w:rsidR="002A2F2E" w:rsidRPr="00705E26">
        <w:rPr>
          <w:rFonts w:asciiTheme="minorHAnsi" w:hAnsiTheme="minorHAnsi" w:cs="Times New Roman"/>
          <w:sz w:val="22"/>
          <w:szCs w:val="22"/>
        </w:rPr>
        <w:t>Platz haben, das zum läng</w:t>
      </w:r>
      <w:r w:rsidR="002A2F2E" w:rsidRPr="00705E26">
        <w:rPr>
          <w:rFonts w:asciiTheme="minorHAnsi" w:hAnsiTheme="minorHAnsi" w:cs="Times New Roman"/>
          <w:sz w:val="22"/>
          <w:szCs w:val="22"/>
        </w:rPr>
        <w:t>e</w:t>
      </w:r>
      <w:r w:rsidR="002A2F2E" w:rsidRPr="00705E26">
        <w:rPr>
          <w:rFonts w:asciiTheme="minorHAnsi" w:hAnsiTheme="minorHAnsi" w:cs="Times New Roman"/>
          <w:sz w:val="22"/>
          <w:szCs w:val="22"/>
        </w:rPr>
        <w:t>ren Verweilen in der Kirche einlädt; so kann ein Gedränge am Ausgang vermieden werden.</w:t>
      </w:r>
    </w:p>
    <w:p w14:paraId="2B3F28B5" w14:textId="77777777" w:rsidR="00B5714C" w:rsidRDefault="00B5714C" w:rsidP="000A28BC">
      <w:pPr>
        <w:spacing w:line="288" w:lineRule="auto"/>
        <w:rPr>
          <w:rFonts w:asciiTheme="minorHAnsi" w:hAnsiTheme="minorHAnsi" w:cs="Times New Roman"/>
          <w:sz w:val="22"/>
          <w:szCs w:val="22"/>
        </w:rPr>
      </w:pPr>
    </w:p>
    <w:p w14:paraId="445F226A" w14:textId="77777777" w:rsidR="00BD2BCC" w:rsidRPr="00705E26" w:rsidRDefault="00BD2BCC" w:rsidP="000A28BC">
      <w:pPr>
        <w:spacing w:line="288" w:lineRule="auto"/>
        <w:rPr>
          <w:rFonts w:asciiTheme="minorHAnsi" w:hAnsiTheme="minorHAnsi" w:cs="Times New Roman"/>
          <w:sz w:val="22"/>
          <w:szCs w:val="22"/>
        </w:rPr>
      </w:pPr>
    </w:p>
    <w:p w14:paraId="31097F6C" w14:textId="39C23E57" w:rsidR="00EF6971" w:rsidRPr="00705E26" w:rsidRDefault="00EF6971"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Selbstverständlich </w:t>
      </w:r>
      <w:r w:rsidR="002A2F2E" w:rsidRPr="00705E26">
        <w:rPr>
          <w:rFonts w:asciiTheme="minorHAnsi" w:hAnsiTheme="minorHAnsi" w:cs="Times New Roman"/>
          <w:sz w:val="22"/>
          <w:szCs w:val="22"/>
        </w:rPr>
        <w:t>kann</w:t>
      </w:r>
      <w:r w:rsidR="004D47DA" w:rsidRPr="00705E26">
        <w:rPr>
          <w:rFonts w:asciiTheme="minorHAnsi" w:hAnsiTheme="minorHAnsi" w:cs="Times New Roman"/>
          <w:sz w:val="22"/>
          <w:szCs w:val="22"/>
        </w:rPr>
        <w:t xml:space="preserve"> die Orgel</w:t>
      </w:r>
      <w:r w:rsidR="002A2F2E" w:rsidRPr="00705E26">
        <w:rPr>
          <w:rFonts w:asciiTheme="minorHAnsi" w:hAnsiTheme="minorHAnsi" w:cs="Times New Roman"/>
          <w:sz w:val="22"/>
          <w:szCs w:val="22"/>
        </w:rPr>
        <w:t xml:space="preserve"> </w:t>
      </w:r>
      <w:r w:rsidRPr="00705E26">
        <w:rPr>
          <w:rFonts w:asciiTheme="minorHAnsi" w:hAnsiTheme="minorHAnsi" w:cs="Times New Roman"/>
          <w:sz w:val="22"/>
          <w:szCs w:val="22"/>
        </w:rPr>
        <w:t>ersetzt werden durch Gitarre, Klavier, Ensemblemusik (barocke Sonat</w:t>
      </w:r>
      <w:r w:rsidR="004D47DA" w:rsidRPr="00705E26">
        <w:rPr>
          <w:rFonts w:asciiTheme="minorHAnsi" w:hAnsiTheme="minorHAnsi" w:cs="Times New Roman"/>
          <w:sz w:val="22"/>
          <w:szCs w:val="22"/>
        </w:rPr>
        <w:t>en für Soloinstrument und Orgel</w:t>
      </w:r>
      <w:r w:rsidRPr="00705E26">
        <w:rPr>
          <w:rFonts w:asciiTheme="minorHAnsi" w:hAnsiTheme="minorHAnsi" w:cs="Times New Roman"/>
          <w:sz w:val="22"/>
          <w:szCs w:val="22"/>
        </w:rPr>
        <w:t xml:space="preserve"> …).</w:t>
      </w:r>
      <w:r w:rsidR="007B5C5C" w:rsidRPr="00705E26">
        <w:rPr>
          <w:rFonts w:asciiTheme="minorHAnsi" w:hAnsiTheme="minorHAnsi" w:cs="Times New Roman"/>
          <w:sz w:val="22"/>
          <w:szCs w:val="22"/>
        </w:rPr>
        <w:t xml:space="preserve"> </w:t>
      </w:r>
      <w:r w:rsidRPr="00705E26">
        <w:rPr>
          <w:rFonts w:asciiTheme="minorHAnsi" w:hAnsiTheme="minorHAnsi" w:cs="Times New Roman"/>
          <w:sz w:val="22"/>
          <w:szCs w:val="22"/>
        </w:rPr>
        <w:t xml:space="preserve">Möglich ist auch, aus dem reichen solistischen Gesangsrepertoire der Musikgeschichte zu schöpfen (z.B. Ordinariums- und </w:t>
      </w:r>
      <w:proofErr w:type="spellStart"/>
      <w:r w:rsidRPr="00705E26">
        <w:rPr>
          <w:rFonts w:asciiTheme="minorHAnsi" w:hAnsiTheme="minorHAnsi" w:cs="Times New Roman"/>
          <w:sz w:val="22"/>
          <w:szCs w:val="22"/>
        </w:rPr>
        <w:t>Psalmvertonungen</w:t>
      </w:r>
      <w:proofErr w:type="spellEnd"/>
      <w:r w:rsidRPr="00705E26">
        <w:rPr>
          <w:rFonts w:asciiTheme="minorHAnsi" w:hAnsiTheme="minorHAnsi" w:cs="Times New Roman"/>
          <w:sz w:val="22"/>
          <w:szCs w:val="22"/>
        </w:rPr>
        <w:t>, Einze</w:t>
      </w:r>
      <w:r w:rsidR="007B5C5C" w:rsidRPr="00705E26">
        <w:rPr>
          <w:rFonts w:asciiTheme="minorHAnsi" w:hAnsiTheme="minorHAnsi" w:cs="Times New Roman"/>
          <w:sz w:val="22"/>
          <w:szCs w:val="22"/>
        </w:rPr>
        <w:t>larien oder Arien aus Orat</w:t>
      </w:r>
      <w:r w:rsidR="007B5C5C" w:rsidRPr="00705E26">
        <w:rPr>
          <w:rFonts w:asciiTheme="minorHAnsi" w:hAnsiTheme="minorHAnsi" w:cs="Times New Roman"/>
          <w:sz w:val="22"/>
          <w:szCs w:val="22"/>
        </w:rPr>
        <w:t>o</w:t>
      </w:r>
      <w:r w:rsidR="007B5C5C" w:rsidRPr="00705E26">
        <w:rPr>
          <w:rFonts w:asciiTheme="minorHAnsi" w:hAnsiTheme="minorHAnsi" w:cs="Times New Roman"/>
          <w:sz w:val="22"/>
          <w:szCs w:val="22"/>
        </w:rPr>
        <w:t>rien</w:t>
      </w:r>
      <w:r w:rsidR="0094398A" w:rsidRPr="00705E26">
        <w:rPr>
          <w:rFonts w:asciiTheme="minorHAnsi" w:hAnsiTheme="minorHAnsi" w:cs="Times New Roman"/>
          <w:sz w:val="22"/>
          <w:szCs w:val="22"/>
        </w:rPr>
        <w:t>).</w:t>
      </w:r>
    </w:p>
    <w:p w14:paraId="546A19A4" w14:textId="77777777" w:rsidR="00EF6971" w:rsidRPr="00705E26" w:rsidRDefault="00EF6971"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Viele Berufsmusikerinnen und Berufsmusiker können aufg</w:t>
      </w:r>
      <w:r w:rsidR="007B5C5C" w:rsidRPr="00705E26">
        <w:rPr>
          <w:rFonts w:asciiTheme="minorHAnsi" w:hAnsiTheme="minorHAnsi" w:cs="Times New Roman"/>
          <w:sz w:val="22"/>
          <w:szCs w:val="22"/>
        </w:rPr>
        <w:t xml:space="preserve">rund der derzeitigen </w:t>
      </w:r>
      <w:r w:rsidRPr="00705E26">
        <w:rPr>
          <w:rFonts w:asciiTheme="minorHAnsi" w:hAnsiTheme="minorHAnsi" w:cs="Times New Roman"/>
          <w:sz w:val="22"/>
          <w:szCs w:val="22"/>
        </w:rPr>
        <w:t>Beschränkungen nicht ihrer Arbeit nachgehen. Hier besteht eine Chance, diesen Menschen in unseren Gottesdiensten ein Betätigung</w:t>
      </w:r>
      <w:r w:rsidRPr="00705E26">
        <w:rPr>
          <w:rFonts w:asciiTheme="minorHAnsi" w:hAnsiTheme="minorHAnsi" w:cs="Times New Roman"/>
          <w:sz w:val="22"/>
          <w:szCs w:val="22"/>
        </w:rPr>
        <w:t>s</w:t>
      </w:r>
      <w:r w:rsidRPr="00705E26">
        <w:rPr>
          <w:rFonts w:asciiTheme="minorHAnsi" w:hAnsiTheme="minorHAnsi" w:cs="Times New Roman"/>
          <w:sz w:val="22"/>
          <w:szCs w:val="22"/>
        </w:rPr>
        <w:t>feld zu bieten und Gottesdienste dadurch musikalisch abwechslungsreich zu gestalten. Die meisten Künstl</w:t>
      </w:r>
      <w:r w:rsidRPr="00705E26">
        <w:rPr>
          <w:rFonts w:asciiTheme="minorHAnsi" w:hAnsiTheme="minorHAnsi" w:cs="Times New Roman"/>
          <w:sz w:val="22"/>
          <w:szCs w:val="22"/>
        </w:rPr>
        <w:t>e</w:t>
      </w:r>
      <w:r w:rsidRPr="00705E26">
        <w:rPr>
          <w:rFonts w:asciiTheme="minorHAnsi" w:hAnsiTheme="minorHAnsi" w:cs="Times New Roman"/>
          <w:sz w:val="22"/>
          <w:szCs w:val="22"/>
        </w:rPr>
        <w:t>rinnen und Künstler werden eine entsprechende Einladung gerne annehmen. Finanzielle Fragen lassen sich im gemeinsamen Gespräch meist</w:t>
      </w:r>
      <w:r w:rsidR="007B5C5C" w:rsidRPr="00705E26">
        <w:rPr>
          <w:rFonts w:asciiTheme="minorHAnsi" w:hAnsiTheme="minorHAnsi" w:cs="Times New Roman"/>
          <w:sz w:val="22"/>
          <w:szCs w:val="22"/>
        </w:rPr>
        <w:t>ens</w:t>
      </w:r>
      <w:r w:rsidRPr="00705E26">
        <w:rPr>
          <w:rFonts w:asciiTheme="minorHAnsi" w:hAnsiTheme="minorHAnsi" w:cs="Times New Roman"/>
          <w:sz w:val="22"/>
          <w:szCs w:val="22"/>
        </w:rPr>
        <w:t xml:space="preserve"> schnell klären.</w:t>
      </w:r>
    </w:p>
    <w:p w14:paraId="05668664" w14:textId="77777777" w:rsidR="00EF6971" w:rsidRPr="00705E26" w:rsidRDefault="00EF6971"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Und: In vielen Gemeinden gibt es keinen Vorsänger- oder Kantorendienst. Viele Chorsängerinnen und Cho</w:t>
      </w:r>
      <w:r w:rsidRPr="00705E26">
        <w:rPr>
          <w:rFonts w:asciiTheme="minorHAnsi" w:hAnsiTheme="minorHAnsi" w:cs="Times New Roman"/>
          <w:sz w:val="22"/>
          <w:szCs w:val="22"/>
        </w:rPr>
        <w:t>r</w:t>
      </w:r>
      <w:r w:rsidRPr="00705E26">
        <w:rPr>
          <w:rFonts w:asciiTheme="minorHAnsi" w:hAnsiTheme="minorHAnsi" w:cs="Times New Roman"/>
          <w:sz w:val="22"/>
          <w:szCs w:val="22"/>
        </w:rPr>
        <w:t xml:space="preserve">sänger </w:t>
      </w:r>
      <w:proofErr w:type="gramStart"/>
      <w:r w:rsidRPr="00705E26">
        <w:rPr>
          <w:rFonts w:asciiTheme="minorHAnsi" w:hAnsiTheme="minorHAnsi" w:cs="Times New Roman"/>
          <w:sz w:val="22"/>
          <w:szCs w:val="22"/>
        </w:rPr>
        <w:t>vermissen zur Zeit</w:t>
      </w:r>
      <w:proofErr w:type="gramEnd"/>
      <w:r w:rsidRPr="00705E26">
        <w:rPr>
          <w:rFonts w:asciiTheme="minorHAnsi" w:hAnsiTheme="minorHAnsi" w:cs="Times New Roman"/>
          <w:sz w:val="22"/>
          <w:szCs w:val="22"/>
        </w:rPr>
        <w:t xml:space="preserve"> das gemeinsame Singen im Chor. Daher ist jetzt eine gute Gelegenheit, einzelne Chorsängerinnen und Chorsänger für das Singen einfacher Gesänge aus dem </w:t>
      </w:r>
      <w:r w:rsidRPr="00705E26">
        <w:rPr>
          <w:rFonts w:asciiTheme="minorHAnsi" w:hAnsiTheme="minorHAnsi" w:cs="Times New Roman"/>
          <w:i/>
          <w:iCs/>
          <w:sz w:val="22"/>
          <w:szCs w:val="22"/>
        </w:rPr>
        <w:t>Gotteslob</w:t>
      </w:r>
      <w:r w:rsidRPr="00705E26">
        <w:rPr>
          <w:rFonts w:asciiTheme="minorHAnsi" w:hAnsiTheme="minorHAnsi" w:cs="Times New Roman"/>
          <w:sz w:val="22"/>
          <w:szCs w:val="22"/>
        </w:rPr>
        <w:t xml:space="preserve"> zu gewinnen!</w:t>
      </w:r>
    </w:p>
    <w:p w14:paraId="493E6DB0" w14:textId="77777777" w:rsidR="00EF6971" w:rsidRDefault="00EF6971" w:rsidP="000A28BC">
      <w:pPr>
        <w:spacing w:line="288" w:lineRule="auto"/>
        <w:rPr>
          <w:rFonts w:asciiTheme="minorHAnsi" w:hAnsiTheme="minorHAnsi" w:cs="Times New Roman"/>
          <w:sz w:val="22"/>
          <w:szCs w:val="22"/>
        </w:rPr>
      </w:pPr>
    </w:p>
    <w:p w14:paraId="10B81EF8" w14:textId="77777777" w:rsidR="00BD2BCC" w:rsidRDefault="00BD2BCC" w:rsidP="000A28BC">
      <w:pPr>
        <w:spacing w:line="288" w:lineRule="auto"/>
        <w:rPr>
          <w:rFonts w:asciiTheme="minorHAnsi" w:hAnsiTheme="minorHAnsi" w:cs="Times New Roman"/>
          <w:sz w:val="22"/>
          <w:szCs w:val="22"/>
        </w:rPr>
      </w:pPr>
    </w:p>
    <w:p w14:paraId="380EFA70" w14:textId="6C4FA7E6" w:rsidR="004E6F90" w:rsidRPr="00705E26" w:rsidRDefault="00291DE7"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Für ambitionierte </w:t>
      </w:r>
      <w:r w:rsidR="002E59E7" w:rsidRPr="00705E26">
        <w:rPr>
          <w:rFonts w:asciiTheme="minorHAnsi" w:hAnsiTheme="minorHAnsi" w:cs="Times New Roman"/>
          <w:sz w:val="22"/>
          <w:szCs w:val="22"/>
        </w:rPr>
        <w:t xml:space="preserve">Organistinnen und Organisten bieten die </w:t>
      </w:r>
      <w:r w:rsidR="00CC3340" w:rsidRPr="00705E26">
        <w:rPr>
          <w:rFonts w:asciiTheme="minorHAnsi" w:hAnsiTheme="minorHAnsi" w:cs="Times New Roman"/>
          <w:sz w:val="22"/>
          <w:szCs w:val="22"/>
        </w:rPr>
        <w:t>derzeitigen Einschränkungen</w:t>
      </w:r>
      <w:r w:rsidR="003943C2" w:rsidRPr="00705E26">
        <w:rPr>
          <w:rFonts w:asciiTheme="minorHAnsi" w:hAnsiTheme="minorHAnsi" w:cs="Times New Roman"/>
          <w:sz w:val="22"/>
          <w:szCs w:val="22"/>
        </w:rPr>
        <w:t xml:space="preserve"> </w:t>
      </w:r>
      <w:r w:rsidR="00CC3340" w:rsidRPr="00705E26">
        <w:rPr>
          <w:rFonts w:asciiTheme="minorHAnsi" w:hAnsiTheme="minorHAnsi" w:cs="Times New Roman"/>
          <w:sz w:val="22"/>
          <w:szCs w:val="22"/>
        </w:rPr>
        <w:t xml:space="preserve">für den Gesang </w:t>
      </w:r>
      <w:r w:rsidR="00B5714C" w:rsidRPr="00705E26">
        <w:rPr>
          <w:rFonts w:asciiTheme="minorHAnsi" w:hAnsiTheme="minorHAnsi" w:cs="Times New Roman"/>
          <w:sz w:val="22"/>
          <w:szCs w:val="22"/>
        </w:rPr>
        <w:t>die Möglichkeit, hochwertige Orgelliteratur</w:t>
      </w:r>
      <w:r w:rsidR="00CC3340" w:rsidRPr="00705E26">
        <w:rPr>
          <w:rFonts w:asciiTheme="minorHAnsi" w:hAnsiTheme="minorHAnsi" w:cs="Times New Roman"/>
          <w:sz w:val="22"/>
          <w:szCs w:val="22"/>
        </w:rPr>
        <w:t xml:space="preserve"> in der Liturgie </w:t>
      </w:r>
      <w:r w:rsidR="00B5714C" w:rsidRPr="00705E26">
        <w:rPr>
          <w:rFonts w:asciiTheme="minorHAnsi" w:hAnsiTheme="minorHAnsi" w:cs="Times New Roman"/>
          <w:sz w:val="22"/>
          <w:szCs w:val="22"/>
        </w:rPr>
        <w:t>zu musizieren. Dazu gehören</w:t>
      </w:r>
      <w:r w:rsidR="003C340B" w:rsidRPr="00705E26">
        <w:rPr>
          <w:rFonts w:asciiTheme="minorHAnsi" w:hAnsiTheme="minorHAnsi" w:cs="Times New Roman"/>
          <w:sz w:val="22"/>
          <w:szCs w:val="22"/>
        </w:rPr>
        <w:t xml:space="preserve"> beispielsweise die</w:t>
      </w:r>
      <w:r w:rsidR="00B5714C" w:rsidRPr="00705E26">
        <w:rPr>
          <w:rFonts w:asciiTheme="minorHAnsi" w:hAnsiTheme="minorHAnsi" w:cs="Times New Roman"/>
          <w:sz w:val="22"/>
          <w:szCs w:val="22"/>
        </w:rPr>
        <w:t xml:space="preserve"> von namhaften Komponisten </w:t>
      </w:r>
      <w:r w:rsidR="004E6F90" w:rsidRPr="00705E26">
        <w:rPr>
          <w:rFonts w:asciiTheme="minorHAnsi" w:hAnsiTheme="minorHAnsi" w:cs="Times New Roman"/>
          <w:sz w:val="22"/>
          <w:szCs w:val="22"/>
        </w:rPr>
        <w:t xml:space="preserve">von der Frühzeit der Orgelmusik </w:t>
      </w:r>
      <w:r w:rsidR="00B5714C" w:rsidRPr="00705E26">
        <w:rPr>
          <w:rFonts w:asciiTheme="minorHAnsi" w:hAnsiTheme="minorHAnsi" w:cs="Times New Roman"/>
          <w:sz w:val="22"/>
          <w:szCs w:val="22"/>
        </w:rPr>
        <w:t>bis ins 20. Jahrhundert geschriebenen „Orge</w:t>
      </w:r>
      <w:r w:rsidR="00B5714C" w:rsidRPr="00705E26">
        <w:rPr>
          <w:rFonts w:asciiTheme="minorHAnsi" w:hAnsiTheme="minorHAnsi" w:cs="Times New Roman"/>
          <w:sz w:val="22"/>
          <w:szCs w:val="22"/>
        </w:rPr>
        <w:t>l</w:t>
      </w:r>
      <w:r w:rsidR="00B5714C" w:rsidRPr="00705E26">
        <w:rPr>
          <w:rFonts w:asciiTheme="minorHAnsi" w:hAnsiTheme="minorHAnsi" w:cs="Times New Roman"/>
          <w:sz w:val="22"/>
          <w:szCs w:val="22"/>
        </w:rPr>
        <w:t xml:space="preserve">messen“. Klug </w:t>
      </w:r>
      <w:r w:rsidR="004E6F90" w:rsidRPr="00705E26">
        <w:rPr>
          <w:rFonts w:asciiTheme="minorHAnsi" w:hAnsiTheme="minorHAnsi" w:cs="Times New Roman"/>
          <w:sz w:val="22"/>
          <w:szCs w:val="22"/>
        </w:rPr>
        <w:t xml:space="preserve">und dosiert im Messablauf </w:t>
      </w:r>
      <w:r w:rsidR="00B5714C" w:rsidRPr="00705E26">
        <w:rPr>
          <w:rFonts w:asciiTheme="minorHAnsi" w:hAnsiTheme="minorHAnsi" w:cs="Times New Roman"/>
          <w:sz w:val="22"/>
          <w:szCs w:val="22"/>
        </w:rPr>
        <w:t xml:space="preserve">positioniert, kann diese Musik </w:t>
      </w:r>
      <w:r w:rsidR="00387C88" w:rsidRPr="00705E26">
        <w:rPr>
          <w:rFonts w:asciiTheme="minorHAnsi" w:hAnsiTheme="minorHAnsi" w:cs="Times New Roman"/>
          <w:sz w:val="22"/>
          <w:szCs w:val="22"/>
        </w:rPr>
        <w:t xml:space="preserve">spirituell </w:t>
      </w:r>
      <w:r w:rsidR="004E6F90" w:rsidRPr="00705E26">
        <w:rPr>
          <w:rFonts w:asciiTheme="minorHAnsi" w:hAnsiTheme="minorHAnsi" w:cs="Times New Roman"/>
          <w:sz w:val="22"/>
          <w:szCs w:val="22"/>
        </w:rPr>
        <w:t>gewinnbringend eing</w:t>
      </w:r>
      <w:r w:rsidR="004E6F90" w:rsidRPr="00705E26">
        <w:rPr>
          <w:rFonts w:asciiTheme="minorHAnsi" w:hAnsiTheme="minorHAnsi" w:cs="Times New Roman"/>
          <w:sz w:val="22"/>
          <w:szCs w:val="22"/>
        </w:rPr>
        <w:t>e</w:t>
      </w:r>
      <w:r w:rsidR="004E6F90" w:rsidRPr="00705E26">
        <w:rPr>
          <w:rFonts w:asciiTheme="minorHAnsi" w:hAnsiTheme="minorHAnsi" w:cs="Times New Roman"/>
          <w:sz w:val="22"/>
          <w:szCs w:val="22"/>
        </w:rPr>
        <w:t>setzt werden:</w:t>
      </w:r>
    </w:p>
    <w:p w14:paraId="53A30262" w14:textId="77777777" w:rsidR="004E6F90" w:rsidRPr="00705E26" w:rsidRDefault="004E6F90"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Gloria: </w:t>
      </w:r>
      <w:proofErr w:type="spellStart"/>
      <w:r w:rsidRPr="00705E26">
        <w:rPr>
          <w:rFonts w:asciiTheme="minorHAnsi" w:hAnsiTheme="minorHAnsi" w:cs="Times New Roman"/>
          <w:sz w:val="22"/>
          <w:szCs w:val="22"/>
        </w:rPr>
        <w:t>Versetten</w:t>
      </w:r>
      <w:proofErr w:type="spellEnd"/>
      <w:r w:rsidRPr="00705E26">
        <w:rPr>
          <w:rFonts w:asciiTheme="minorHAnsi" w:hAnsiTheme="minorHAnsi" w:cs="Times New Roman"/>
          <w:sz w:val="22"/>
          <w:szCs w:val="22"/>
        </w:rPr>
        <w:t xml:space="preserve"> vor</w:t>
      </w:r>
      <w:r w:rsidR="00387C88" w:rsidRPr="00705E26">
        <w:rPr>
          <w:rFonts w:asciiTheme="minorHAnsi" w:hAnsiTheme="minorHAnsi" w:cs="Times New Roman"/>
          <w:sz w:val="22"/>
          <w:szCs w:val="22"/>
        </w:rPr>
        <w:t>/</w:t>
      </w:r>
      <w:r w:rsidRPr="00705E26">
        <w:rPr>
          <w:rFonts w:asciiTheme="minorHAnsi" w:hAnsiTheme="minorHAnsi" w:cs="Times New Roman"/>
          <w:sz w:val="22"/>
          <w:szCs w:val="22"/>
        </w:rPr>
        <w:t>zwischen</w:t>
      </w:r>
      <w:r w:rsidR="00387C88" w:rsidRPr="00705E26">
        <w:rPr>
          <w:rFonts w:asciiTheme="minorHAnsi" w:hAnsiTheme="minorHAnsi" w:cs="Times New Roman"/>
          <w:sz w:val="22"/>
          <w:szCs w:val="22"/>
        </w:rPr>
        <w:t>/</w:t>
      </w:r>
      <w:r w:rsidRPr="00705E26">
        <w:rPr>
          <w:rFonts w:asciiTheme="minorHAnsi" w:hAnsiTheme="minorHAnsi" w:cs="Times New Roman"/>
          <w:sz w:val="22"/>
          <w:szCs w:val="22"/>
        </w:rPr>
        <w:t xml:space="preserve">nach den Abschnitten von GL 583,1 </w:t>
      </w:r>
    </w:p>
    <w:p w14:paraId="2F9F5C51" w14:textId="77777777" w:rsidR="004E6F90" w:rsidRPr="00705E26" w:rsidRDefault="004E6F90"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Gabenbereitung: Vor allem die französische Orgelmusik hat große und qualitätsvolle „</w:t>
      </w:r>
      <w:proofErr w:type="spellStart"/>
      <w:r w:rsidRPr="00705E26">
        <w:rPr>
          <w:rFonts w:asciiTheme="minorHAnsi" w:hAnsiTheme="minorHAnsi" w:cs="Times New Roman"/>
          <w:sz w:val="22"/>
          <w:szCs w:val="22"/>
        </w:rPr>
        <w:t>Offertoires</w:t>
      </w:r>
      <w:proofErr w:type="spellEnd"/>
      <w:r w:rsidRPr="00705E26">
        <w:rPr>
          <w:rFonts w:asciiTheme="minorHAnsi" w:hAnsiTheme="minorHAnsi" w:cs="Times New Roman"/>
          <w:sz w:val="22"/>
          <w:szCs w:val="22"/>
        </w:rPr>
        <w:t xml:space="preserve">“ hervorgebracht; aber auch andere Orgelstücke mit einer der Handlung angepassten Länge eignen sich an dieser Stelle. </w:t>
      </w:r>
      <w:r w:rsidR="00387C88" w:rsidRPr="00705E26">
        <w:rPr>
          <w:rFonts w:asciiTheme="minorHAnsi" w:hAnsiTheme="minorHAnsi" w:cs="Times New Roman"/>
          <w:sz w:val="22"/>
          <w:szCs w:val="22"/>
        </w:rPr>
        <w:t>Orgelmusik kann auch die unter GL 587,3 angegebenen Handlungen/Texte b</w:t>
      </w:r>
      <w:r w:rsidR="00387C88" w:rsidRPr="00705E26">
        <w:rPr>
          <w:rFonts w:asciiTheme="minorHAnsi" w:hAnsiTheme="minorHAnsi" w:cs="Times New Roman"/>
          <w:sz w:val="22"/>
          <w:szCs w:val="22"/>
        </w:rPr>
        <w:t>e</w:t>
      </w:r>
      <w:r w:rsidR="00387C88" w:rsidRPr="00705E26">
        <w:rPr>
          <w:rFonts w:asciiTheme="minorHAnsi" w:hAnsiTheme="minorHAnsi" w:cs="Times New Roman"/>
          <w:sz w:val="22"/>
          <w:szCs w:val="22"/>
        </w:rPr>
        <w:t>gleiten.</w:t>
      </w:r>
    </w:p>
    <w:p w14:paraId="0FA56CCA" w14:textId="77777777" w:rsidR="00387C88" w:rsidRPr="00705E26" w:rsidRDefault="00387C88" w:rsidP="000A28BC">
      <w:pPr>
        <w:pStyle w:val="Listenabsatz"/>
        <w:numPr>
          <w:ilvl w:val="0"/>
          <w:numId w:val="4"/>
        </w:num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Sanctus: </w:t>
      </w:r>
      <w:proofErr w:type="spellStart"/>
      <w:r w:rsidRPr="00705E26">
        <w:rPr>
          <w:rFonts w:asciiTheme="minorHAnsi" w:hAnsiTheme="minorHAnsi" w:cs="Times New Roman"/>
          <w:sz w:val="22"/>
          <w:szCs w:val="22"/>
        </w:rPr>
        <w:t>Versetten</w:t>
      </w:r>
      <w:proofErr w:type="spellEnd"/>
      <w:r w:rsidRPr="00705E26">
        <w:rPr>
          <w:rFonts w:asciiTheme="minorHAnsi" w:hAnsiTheme="minorHAnsi" w:cs="Times New Roman"/>
          <w:sz w:val="22"/>
          <w:szCs w:val="22"/>
        </w:rPr>
        <w:t xml:space="preserve"> vor/nach GL 588,4</w:t>
      </w:r>
    </w:p>
    <w:p w14:paraId="5A14D820" w14:textId="08ECBDE7" w:rsidR="007B719D" w:rsidRPr="00705E26" w:rsidRDefault="006D50DE"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Diese Form der musikalischen Gestaltung ist auch beim Kyrie und beim </w:t>
      </w:r>
      <w:proofErr w:type="spellStart"/>
      <w:r w:rsidRPr="00705E26">
        <w:rPr>
          <w:rFonts w:asciiTheme="minorHAnsi" w:hAnsiTheme="minorHAnsi" w:cs="Times New Roman"/>
          <w:sz w:val="22"/>
          <w:szCs w:val="22"/>
        </w:rPr>
        <w:t>Agnus</w:t>
      </w:r>
      <w:proofErr w:type="spellEnd"/>
      <w:r w:rsidRPr="00705E26">
        <w:rPr>
          <w:rFonts w:asciiTheme="minorHAnsi" w:hAnsiTheme="minorHAnsi" w:cs="Times New Roman"/>
          <w:sz w:val="22"/>
          <w:szCs w:val="22"/>
        </w:rPr>
        <w:t xml:space="preserve"> </w:t>
      </w:r>
      <w:proofErr w:type="spellStart"/>
      <w:r w:rsidRPr="00705E26">
        <w:rPr>
          <w:rFonts w:asciiTheme="minorHAnsi" w:hAnsiTheme="minorHAnsi" w:cs="Times New Roman"/>
          <w:sz w:val="22"/>
          <w:szCs w:val="22"/>
        </w:rPr>
        <w:t>Dei</w:t>
      </w:r>
      <w:proofErr w:type="spellEnd"/>
      <w:r w:rsidRPr="00705E26">
        <w:rPr>
          <w:rFonts w:asciiTheme="minorHAnsi" w:hAnsiTheme="minorHAnsi" w:cs="Times New Roman"/>
          <w:sz w:val="22"/>
          <w:szCs w:val="22"/>
        </w:rPr>
        <w:t xml:space="preserve"> </w:t>
      </w:r>
      <w:r w:rsidR="00146508" w:rsidRPr="00705E26">
        <w:rPr>
          <w:rFonts w:asciiTheme="minorHAnsi" w:hAnsiTheme="minorHAnsi" w:cs="Times New Roman"/>
          <w:sz w:val="22"/>
          <w:szCs w:val="22"/>
        </w:rPr>
        <w:t>möglich.</w:t>
      </w:r>
    </w:p>
    <w:p w14:paraId="6CB42375" w14:textId="77777777" w:rsidR="00903417" w:rsidRDefault="00903417" w:rsidP="000A28BC">
      <w:pPr>
        <w:spacing w:line="288" w:lineRule="auto"/>
        <w:rPr>
          <w:rFonts w:asciiTheme="minorHAnsi" w:hAnsiTheme="minorHAnsi" w:cs="Times New Roman"/>
          <w:b/>
          <w:bCs/>
          <w:sz w:val="22"/>
          <w:szCs w:val="22"/>
        </w:rPr>
      </w:pPr>
    </w:p>
    <w:p w14:paraId="5A560087" w14:textId="77777777" w:rsidR="00BD2BCC" w:rsidRPr="00705E26" w:rsidRDefault="00BD2BCC" w:rsidP="000A28BC">
      <w:pPr>
        <w:spacing w:line="288" w:lineRule="auto"/>
        <w:rPr>
          <w:rFonts w:asciiTheme="minorHAnsi" w:hAnsiTheme="minorHAnsi" w:cs="Times New Roman"/>
          <w:b/>
          <w:bCs/>
          <w:sz w:val="22"/>
          <w:szCs w:val="22"/>
        </w:rPr>
      </w:pPr>
      <w:bookmarkStart w:id="0" w:name="_GoBack"/>
      <w:bookmarkEnd w:id="0"/>
    </w:p>
    <w:p w14:paraId="55C1258E" w14:textId="77777777" w:rsidR="005B7E69" w:rsidRDefault="005B7E69" w:rsidP="000A28BC">
      <w:pPr>
        <w:spacing w:line="288" w:lineRule="auto"/>
        <w:rPr>
          <w:rFonts w:asciiTheme="minorHAnsi" w:hAnsiTheme="minorHAnsi" w:cs="Times New Roman"/>
          <w:b/>
          <w:bCs/>
          <w:sz w:val="22"/>
          <w:szCs w:val="22"/>
        </w:rPr>
      </w:pPr>
      <w:r w:rsidRPr="00705E26">
        <w:rPr>
          <w:rFonts w:asciiTheme="minorHAnsi" w:hAnsiTheme="minorHAnsi" w:cs="Times New Roman"/>
          <w:b/>
          <w:bCs/>
          <w:sz w:val="22"/>
          <w:szCs w:val="22"/>
        </w:rPr>
        <w:t>Allgemeines</w:t>
      </w:r>
    </w:p>
    <w:p w14:paraId="5B1287EF" w14:textId="77777777" w:rsidR="00BD2BCC" w:rsidRPr="00705E26" w:rsidRDefault="00BD2BCC" w:rsidP="000A28BC">
      <w:pPr>
        <w:spacing w:line="288" w:lineRule="auto"/>
        <w:rPr>
          <w:rFonts w:asciiTheme="minorHAnsi" w:hAnsiTheme="minorHAnsi" w:cs="Times New Roman"/>
          <w:b/>
          <w:bCs/>
          <w:sz w:val="22"/>
          <w:szCs w:val="22"/>
        </w:rPr>
      </w:pPr>
    </w:p>
    <w:p w14:paraId="6DCAA1B5" w14:textId="0D78D0A8" w:rsidR="00B11681" w:rsidRPr="00705E26" w:rsidRDefault="00B11681"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Vor allem in kleineren Räumen ist darauf zu achten, dass die Ausführenden </w:t>
      </w:r>
      <w:r w:rsidR="0022591B" w:rsidRPr="00705E26">
        <w:rPr>
          <w:rFonts w:asciiTheme="minorHAnsi" w:hAnsiTheme="minorHAnsi" w:cs="Times New Roman"/>
          <w:sz w:val="22"/>
          <w:szCs w:val="22"/>
        </w:rPr>
        <w:t xml:space="preserve">wegen der oben beschriebenen höheren Infektionsgefahr beim </w:t>
      </w:r>
      <w:r w:rsidR="00B97222" w:rsidRPr="00705E26">
        <w:rPr>
          <w:rFonts w:asciiTheme="minorHAnsi" w:hAnsiTheme="minorHAnsi" w:cs="Times New Roman"/>
          <w:sz w:val="22"/>
          <w:szCs w:val="22"/>
        </w:rPr>
        <w:t xml:space="preserve">solistischen </w:t>
      </w:r>
      <w:r w:rsidR="0022591B" w:rsidRPr="00705E26">
        <w:rPr>
          <w:rFonts w:asciiTheme="minorHAnsi" w:hAnsiTheme="minorHAnsi" w:cs="Times New Roman"/>
          <w:sz w:val="22"/>
          <w:szCs w:val="22"/>
        </w:rPr>
        <w:t xml:space="preserve">Singen </w:t>
      </w:r>
      <w:r w:rsidR="00903417" w:rsidRPr="00705E26">
        <w:rPr>
          <w:rFonts w:asciiTheme="minorHAnsi" w:hAnsiTheme="minorHAnsi" w:cs="Times New Roman"/>
          <w:sz w:val="22"/>
          <w:szCs w:val="22"/>
        </w:rPr>
        <w:t xml:space="preserve">(auch Kantorengesang) </w:t>
      </w:r>
      <w:r w:rsidR="0022591B" w:rsidRPr="00705E26">
        <w:rPr>
          <w:rFonts w:asciiTheme="minorHAnsi" w:hAnsiTheme="minorHAnsi" w:cs="Times New Roman"/>
          <w:sz w:val="22"/>
          <w:szCs w:val="22"/>
        </w:rPr>
        <w:t>und</w:t>
      </w:r>
      <w:r w:rsidR="007529A1" w:rsidRPr="00705E26">
        <w:rPr>
          <w:rFonts w:asciiTheme="minorHAnsi" w:hAnsiTheme="minorHAnsi" w:cs="Times New Roman"/>
          <w:sz w:val="22"/>
          <w:szCs w:val="22"/>
        </w:rPr>
        <w:t xml:space="preserve"> solistischen </w:t>
      </w:r>
      <w:r w:rsidR="0022591B" w:rsidRPr="00705E26">
        <w:rPr>
          <w:rFonts w:asciiTheme="minorHAnsi" w:hAnsiTheme="minorHAnsi" w:cs="Times New Roman"/>
          <w:sz w:val="22"/>
          <w:szCs w:val="22"/>
        </w:rPr>
        <w:t>Musizieren mit Blasinstrumenten eine räumlich ausreichend</w:t>
      </w:r>
      <w:r w:rsidR="001275D5" w:rsidRPr="00705E26">
        <w:rPr>
          <w:rFonts w:asciiTheme="minorHAnsi" w:hAnsiTheme="minorHAnsi" w:cs="Times New Roman"/>
          <w:sz w:val="22"/>
          <w:szCs w:val="22"/>
        </w:rPr>
        <w:t xml:space="preserve">e Distanz </w:t>
      </w:r>
      <w:r w:rsidR="0022591B" w:rsidRPr="00705E26">
        <w:rPr>
          <w:rFonts w:asciiTheme="minorHAnsi" w:hAnsiTheme="minorHAnsi" w:cs="Times New Roman"/>
          <w:sz w:val="22"/>
          <w:szCs w:val="22"/>
        </w:rPr>
        <w:t>von der Gemeinde und weiteren liturgischen D</w:t>
      </w:r>
      <w:r w:rsidR="001275D5" w:rsidRPr="00705E26">
        <w:rPr>
          <w:rFonts w:asciiTheme="minorHAnsi" w:hAnsiTheme="minorHAnsi" w:cs="Times New Roman"/>
          <w:sz w:val="22"/>
          <w:szCs w:val="22"/>
        </w:rPr>
        <w:t>ien</w:t>
      </w:r>
      <w:r w:rsidR="001275D5" w:rsidRPr="00705E26">
        <w:rPr>
          <w:rFonts w:asciiTheme="minorHAnsi" w:hAnsiTheme="minorHAnsi" w:cs="Times New Roman"/>
          <w:sz w:val="22"/>
          <w:szCs w:val="22"/>
        </w:rPr>
        <w:t>s</w:t>
      </w:r>
      <w:r w:rsidR="001275D5" w:rsidRPr="00705E26">
        <w:rPr>
          <w:rFonts w:asciiTheme="minorHAnsi" w:hAnsiTheme="minorHAnsi" w:cs="Times New Roman"/>
          <w:sz w:val="22"/>
          <w:szCs w:val="22"/>
        </w:rPr>
        <w:t>t</w:t>
      </w:r>
      <w:r w:rsidR="00A07BBA">
        <w:rPr>
          <w:rFonts w:asciiTheme="minorHAnsi" w:hAnsiTheme="minorHAnsi" w:cs="Times New Roman"/>
          <w:sz w:val="22"/>
          <w:szCs w:val="22"/>
        </w:rPr>
        <w:t>en</w:t>
      </w:r>
      <w:r w:rsidR="001275D5" w:rsidRPr="00705E26">
        <w:rPr>
          <w:rFonts w:asciiTheme="minorHAnsi" w:hAnsiTheme="minorHAnsi" w:cs="Times New Roman"/>
          <w:sz w:val="22"/>
          <w:szCs w:val="22"/>
        </w:rPr>
        <w:t xml:space="preserve"> einnehmen, die sich nach den Vorgaben der jeweiligen Diözese richtet.</w:t>
      </w:r>
    </w:p>
    <w:p w14:paraId="586B5F4D" w14:textId="77777777" w:rsidR="00B3651B" w:rsidRPr="00705E26" w:rsidRDefault="00B3651B"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Bei den in diesen Gottesdiensten vermehrt gesprochenen </w:t>
      </w:r>
      <w:r w:rsidR="0086629F" w:rsidRPr="00705E26">
        <w:rPr>
          <w:rFonts w:asciiTheme="minorHAnsi" w:hAnsiTheme="minorHAnsi" w:cs="Times New Roman"/>
          <w:sz w:val="22"/>
          <w:szCs w:val="22"/>
        </w:rPr>
        <w:t>Gemeindetexten ist zudem zu beachten, dass der Zelebrant</w:t>
      </w:r>
      <w:r w:rsidRPr="00705E26">
        <w:rPr>
          <w:rFonts w:asciiTheme="minorHAnsi" w:hAnsiTheme="minorHAnsi" w:cs="Times New Roman"/>
          <w:sz w:val="22"/>
          <w:szCs w:val="22"/>
        </w:rPr>
        <w:t xml:space="preserve"> </w:t>
      </w:r>
      <w:r w:rsidR="0086629F" w:rsidRPr="00705E26">
        <w:rPr>
          <w:rFonts w:asciiTheme="minorHAnsi" w:hAnsiTheme="minorHAnsi" w:cs="Times New Roman"/>
          <w:sz w:val="22"/>
          <w:szCs w:val="22"/>
        </w:rPr>
        <w:t xml:space="preserve">die Gemeinde lediglich suggestiv zum Sprechen auffordert und anschließend </w:t>
      </w:r>
      <w:r w:rsidR="00B97222" w:rsidRPr="00705E26">
        <w:rPr>
          <w:rFonts w:asciiTheme="minorHAnsi" w:hAnsiTheme="minorHAnsi" w:cs="Times New Roman"/>
          <w:sz w:val="22"/>
          <w:szCs w:val="22"/>
        </w:rPr>
        <w:t>vom Mikrofon z</w:t>
      </w:r>
      <w:r w:rsidR="00B97222" w:rsidRPr="00705E26">
        <w:rPr>
          <w:rFonts w:asciiTheme="minorHAnsi" w:hAnsiTheme="minorHAnsi" w:cs="Times New Roman"/>
          <w:sz w:val="22"/>
          <w:szCs w:val="22"/>
        </w:rPr>
        <w:t>u</w:t>
      </w:r>
      <w:r w:rsidR="00B97222" w:rsidRPr="00705E26">
        <w:rPr>
          <w:rFonts w:asciiTheme="minorHAnsi" w:hAnsiTheme="minorHAnsi" w:cs="Times New Roman"/>
          <w:sz w:val="22"/>
          <w:szCs w:val="22"/>
        </w:rPr>
        <w:t>rücktritt, damit die G</w:t>
      </w:r>
      <w:r w:rsidR="00EF6971" w:rsidRPr="00705E26">
        <w:rPr>
          <w:rFonts w:asciiTheme="minorHAnsi" w:hAnsiTheme="minorHAnsi" w:cs="Times New Roman"/>
          <w:sz w:val="22"/>
          <w:szCs w:val="22"/>
        </w:rPr>
        <w:t>emeinde nicht durch das Mitbeten des Zelebranten</w:t>
      </w:r>
      <w:r w:rsidR="00B97222" w:rsidRPr="00705E26">
        <w:rPr>
          <w:rFonts w:asciiTheme="minorHAnsi" w:hAnsiTheme="minorHAnsi" w:cs="Times New Roman"/>
          <w:sz w:val="22"/>
          <w:szCs w:val="22"/>
        </w:rPr>
        <w:t xml:space="preserve"> </w:t>
      </w:r>
      <w:r w:rsidR="0086629F" w:rsidRPr="00705E26">
        <w:rPr>
          <w:rFonts w:asciiTheme="minorHAnsi" w:hAnsiTheme="minorHAnsi" w:cs="Times New Roman"/>
          <w:sz w:val="22"/>
          <w:szCs w:val="22"/>
        </w:rPr>
        <w:t>akustisch überlagert</w:t>
      </w:r>
      <w:r w:rsidR="00EF6971" w:rsidRPr="00705E26">
        <w:rPr>
          <w:rFonts w:asciiTheme="minorHAnsi" w:hAnsiTheme="minorHAnsi" w:cs="Times New Roman"/>
          <w:sz w:val="22"/>
          <w:szCs w:val="22"/>
        </w:rPr>
        <w:t xml:space="preserve"> wird</w:t>
      </w:r>
      <w:r w:rsidR="0086629F" w:rsidRPr="00705E26">
        <w:rPr>
          <w:rFonts w:asciiTheme="minorHAnsi" w:hAnsiTheme="minorHAnsi" w:cs="Times New Roman"/>
          <w:sz w:val="22"/>
          <w:szCs w:val="22"/>
        </w:rPr>
        <w:t>, sondern</w:t>
      </w:r>
      <w:r w:rsidR="00EF6971" w:rsidRPr="00705E26">
        <w:rPr>
          <w:rFonts w:asciiTheme="minorHAnsi" w:hAnsiTheme="minorHAnsi" w:cs="Times New Roman"/>
          <w:sz w:val="22"/>
          <w:szCs w:val="22"/>
        </w:rPr>
        <w:t xml:space="preserve"> </w:t>
      </w:r>
      <w:r w:rsidR="0086629F" w:rsidRPr="00705E26">
        <w:rPr>
          <w:rFonts w:asciiTheme="minorHAnsi" w:hAnsiTheme="minorHAnsi" w:cs="Times New Roman"/>
          <w:sz w:val="22"/>
          <w:szCs w:val="22"/>
        </w:rPr>
        <w:t xml:space="preserve">selbständig sprechen </w:t>
      </w:r>
      <w:r w:rsidR="00EF6971" w:rsidRPr="00705E26">
        <w:rPr>
          <w:rFonts w:asciiTheme="minorHAnsi" w:hAnsiTheme="minorHAnsi" w:cs="Times New Roman"/>
          <w:sz w:val="22"/>
          <w:szCs w:val="22"/>
        </w:rPr>
        <w:t>kann.</w:t>
      </w:r>
    </w:p>
    <w:p w14:paraId="2A33E8D6" w14:textId="77777777" w:rsidR="00387C88" w:rsidRPr="00705E26" w:rsidRDefault="00387C88" w:rsidP="000A28BC">
      <w:pPr>
        <w:spacing w:line="288" w:lineRule="auto"/>
        <w:rPr>
          <w:rFonts w:asciiTheme="minorHAnsi" w:hAnsiTheme="minorHAnsi" w:cs="Times New Roman"/>
          <w:sz w:val="22"/>
          <w:szCs w:val="22"/>
        </w:rPr>
      </w:pPr>
    </w:p>
    <w:p w14:paraId="247827BF" w14:textId="77777777" w:rsidR="00B11681" w:rsidRPr="00A238A7" w:rsidRDefault="00B11681" w:rsidP="000A28BC">
      <w:pPr>
        <w:spacing w:line="288" w:lineRule="auto"/>
        <w:rPr>
          <w:rFonts w:asciiTheme="minorHAnsi" w:hAnsiTheme="minorHAnsi" w:cs="Times New Roman"/>
          <w:b/>
          <w:i/>
          <w:sz w:val="22"/>
          <w:szCs w:val="22"/>
        </w:rPr>
      </w:pPr>
      <w:r w:rsidRPr="00A238A7">
        <w:rPr>
          <w:rFonts w:asciiTheme="minorHAnsi" w:hAnsiTheme="minorHAnsi" w:cs="Times New Roman"/>
          <w:b/>
          <w:i/>
          <w:sz w:val="22"/>
          <w:szCs w:val="22"/>
        </w:rPr>
        <w:t>Mustertext für den Pfarrbrief zum Gesang in den derzeitigen Gottesdiensten:</w:t>
      </w:r>
    </w:p>
    <w:p w14:paraId="3099813C" w14:textId="77777777" w:rsidR="00066373" w:rsidRPr="00705E26" w:rsidRDefault="00B11681" w:rsidP="000A28BC">
      <w:pPr>
        <w:spacing w:line="288" w:lineRule="auto"/>
        <w:rPr>
          <w:rFonts w:asciiTheme="minorHAnsi" w:hAnsiTheme="minorHAnsi" w:cs="Times New Roman"/>
          <w:sz w:val="22"/>
          <w:szCs w:val="22"/>
        </w:rPr>
      </w:pPr>
      <w:r w:rsidRPr="00705E26">
        <w:rPr>
          <w:rFonts w:asciiTheme="minorHAnsi" w:hAnsiTheme="minorHAnsi" w:cs="Times New Roman"/>
          <w:sz w:val="22"/>
          <w:szCs w:val="22"/>
        </w:rPr>
        <w:t xml:space="preserve">Wir alle sind froh darüber, dass </w:t>
      </w:r>
      <w:r w:rsidR="00351006" w:rsidRPr="00705E26">
        <w:rPr>
          <w:rFonts w:asciiTheme="minorHAnsi" w:hAnsiTheme="minorHAnsi" w:cs="Times New Roman"/>
          <w:sz w:val="22"/>
          <w:szCs w:val="22"/>
        </w:rPr>
        <w:t xml:space="preserve">nun </w:t>
      </w:r>
      <w:r w:rsidRPr="00705E26">
        <w:rPr>
          <w:rFonts w:asciiTheme="minorHAnsi" w:hAnsiTheme="minorHAnsi" w:cs="Times New Roman"/>
          <w:sz w:val="22"/>
          <w:szCs w:val="22"/>
        </w:rPr>
        <w:t>wieder die Feier von öffentlichen Gottesdiensten unter entspreche</w:t>
      </w:r>
      <w:r w:rsidRPr="00705E26">
        <w:rPr>
          <w:rFonts w:asciiTheme="minorHAnsi" w:hAnsiTheme="minorHAnsi" w:cs="Times New Roman"/>
          <w:sz w:val="22"/>
          <w:szCs w:val="22"/>
        </w:rPr>
        <w:t>n</w:t>
      </w:r>
      <w:r w:rsidRPr="00705E26">
        <w:rPr>
          <w:rFonts w:asciiTheme="minorHAnsi" w:hAnsiTheme="minorHAnsi" w:cs="Times New Roman"/>
          <w:sz w:val="22"/>
          <w:szCs w:val="22"/>
        </w:rPr>
        <w:t>den Auflagen in unseren Kirchen möglich ist. Aufgrund des wissenschaftlich und praktisch nachgewiesenen erhöhten Ansteckungsrisikos (durch die beim Singen notwendige Tiefenatmung) muss allerdings Gemei</w:t>
      </w:r>
      <w:r w:rsidRPr="00705E26">
        <w:rPr>
          <w:rFonts w:asciiTheme="minorHAnsi" w:hAnsiTheme="minorHAnsi" w:cs="Times New Roman"/>
          <w:sz w:val="22"/>
          <w:szCs w:val="22"/>
        </w:rPr>
        <w:t>n</w:t>
      </w:r>
      <w:r w:rsidRPr="00705E26">
        <w:rPr>
          <w:rFonts w:asciiTheme="minorHAnsi" w:hAnsiTheme="minorHAnsi" w:cs="Times New Roman"/>
          <w:sz w:val="22"/>
          <w:szCs w:val="22"/>
        </w:rPr>
        <w:t xml:space="preserve">degesang in der gewohnten Weise weitgehend entfallen. Trotzdem wird unser Gebet- und Gesangbuch </w:t>
      </w:r>
      <w:r w:rsidRPr="00705E26">
        <w:rPr>
          <w:rFonts w:asciiTheme="minorHAnsi" w:hAnsiTheme="minorHAnsi" w:cs="Times New Roman"/>
          <w:i/>
          <w:iCs/>
          <w:sz w:val="22"/>
          <w:szCs w:val="22"/>
        </w:rPr>
        <w:t>Gotteslob</w:t>
      </w:r>
      <w:r w:rsidRPr="00705E26">
        <w:rPr>
          <w:rFonts w:asciiTheme="minorHAnsi" w:hAnsiTheme="minorHAnsi" w:cs="Times New Roman"/>
          <w:sz w:val="22"/>
          <w:szCs w:val="22"/>
        </w:rPr>
        <w:t xml:space="preserve"> weiterhin im Gottesdienst gebraucht. Da die Gotteslob-Bücher in den Kirchen wegen Infektion</w:t>
      </w:r>
      <w:r w:rsidRPr="00705E26">
        <w:rPr>
          <w:rFonts w:asciiTheme="minorHAnsi" w:hAnsiTheme="minorHAnsi" w:cs="Times New Roman"/>
          <w:sz w:val="22"/>
          <w:szCs w:val="22"/>
        </w:rPr>
        <w:t>s</w:t>
      </w:r>
      <w:r w:rsidRPr="00705E26">
        <w:rPr>
          <w:rFonts w:asciiTheme="minorHAnsi" w:hAnsiTheme="minorHAnsi" w:cs="Times New Roman"/>
          <w:sz w:val="22"/>
          <w:szCs w:val="22"/>
        </w:rPr>
        <w:t>gefahr nicht benutzt werden sollen, bitten wir Sie bereits jetzt darum, Ihr eigenes Gotteslob zu den Gotte</w:t>
      </w:r>
      <w:r w:rsidRPr="00705E26">
        <w:rPr>
          <w:rFonts w:asciiTheme="minorHAnsi" w:hAnsiTheme="minorHAnsi" w:cs="Times New Roman"/>
          <w:sz w:val="22"/>
          <w:szCs w:val="22"/>
        </w:rPr>
        <w:t>s</w:t>
      </w:r>
      <w:r w:rsidRPr="00705E26">
        <w:rPr>
          <w:rFonts w:asciiTheme="minorHAnsi" w:hAnsiTheme="minorHAnsi" w:cs="Times New Roman"/>
          <w:sz w:val="22"/>
          <w:szCs w:val="22"/>
        </w:rPr>
        <w:t>diensten mitzubringen. Sollten Sie noch kein eigenes Exemplar besitzen, können Sie dieses über den lokalen Buchhandel erwerben. Wenn Sie das Buch über das Internet bestellen, achten Sie bitte bei der Bestellung auf die Angabe des Bistums!</w:t>
      </w:r>
    </w:p>
    <w:p w14:paraId="527B217E" w14:textId="77777777" w:rsidR="000C76A7" w:rsidRDefault="000C76A7" w:rsidP="000C76A7">
      <w:pPr>
        <w:spacing w:line="288" w:lineRule="auto"/>
        <w:rPr>
          <w:rFonts w:asciiTheme="minorHAnsi" w:hAnsiTheme="minorHAnsi" w:cs="Times New Roman"/>
          <w:sz w:val="22"/>
          <w:szCs w:val="22"/>
        </w:rPr>
      </w:pPr>
    </w:p>
    <w:p w14:paraId="79DD63B5" w14:textId="58C0C460" w:rsidR="000C76A7" w:rsidRPr="00261203" w:rsidRDefault="00261203" w:rsidP="000C76A7">
      <w:pPr>
        <w:spacing w:line="288" w:lineRule="auto"/>
        <w:jc w:val="right"/>
        <w:rPr>
          <w:rFonts w:ascii="Calibri" w:hAnsi="Calibri"/>
          <w:color w:val="7F7F7F"/>
          <w:sz w:val="22"/>
          <w:szCs w:val="22"/>
        </w:rPr>
      </w:pPr>
      <w:r>
        <w:rPr>
          <w:rFonts w:ascii="Calibri" w:hAnsi="Calibri"/>
          <w:color w:val="7F7F7F"/>
          <w:sz w:val="22"/>
          <w:szCs w:val="22"/>
        </w:rPr>
        <w:t>5/</w:t>
      </w:r>
      <w:r w:rsidRPr="00FD21C3">
        <w:rPr>
          <w:rFonts w:ascii="Calibri" w:hAnsi="Calibri"/>
          <w:color w:val="7F7F7F"/>
          <w:sz w:val="22"/>
          <w:szCs w:val="22"/>
        </w:rPr>
        <w:t>2020</w:t>
      </w:r>
      <w:r>
        <w:rPr>
          <w:rFonts w:ascii="Calibri" w:hAnsi="Calibri"/>
          <w:color w:val="7F7F7F"/>
          <w:sz w:val="22"/>
          <w:szCs w:val="22"/>
        </w:rPr>
        <w:t xml:space="preserve"> </w:t>
      </w:r>
      <w:r w:rsidR="000C76A7">
        <w:rPr>
          <w:rFonts w:ascii="Calibri" w:hAnsi="Calibri"/>
          <w:color w:val="7F7F7F"/>
          <w:sz w:val="22"/>
          <w:szCs w:val="22"/>
        </w:rPr>
        <w:t>© liturgie.de</w:t>
      </w:r>
    </w:p>
    <w:sectPr w:rsidR="000C76A7" w:rsidRPr="00261203" w:rsidSect="0090341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CAC25" w14:textId="77777777" w:rsidR="00CB2815" w:rsidRDefault="00CB2815">
      <w:pPr>
        <w:spacing w:line="240" w:lineRule="auto"/>
      </w:pPr>
      <w:r>
        <w:separator/>
      </w:r>
    </w:p>
  </w:endnote>
  <w:endnote w:type="continuationSeparator" w:id="0">
    <w:p w14:paraId="7B564DA7" w14:textId="77777777" w:rsidR="00CB2815" w:rsidRDefault="00CB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E6258" w14:textId="77777777" w:rsidR="00CB2815" w:rsidRDefault="00CB2815">
      <w:pPr>
        <w:spacing w:line="240" w:lineRule="auto"/>
      </w:pPr>
      <w:r>
        <w:separator/>
      </w:r>
    </w:p>
  </w:footnote>
  <w:footnote w:type="continuationSeparator" w:id="0">
    <w:p w14:paraId="2CC927ED" w14:textId="77777777" w:rsidR="00CB2815" w:rsidRDefault="00CB28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10265085"/>
      <w:docPartObj>
        <w:docPartGallery w:val="Page Numbers (Top of Page)"/>
        <w:docPartUnique/>
      </w:docPartObj>
    </w:sdtPr>
    <w:sdtEndPr/>
    <w:sdtContent>
      <w:p w14:paraId="78352390" w14:textId="77777777" w:rsidR="00AF0337" w:rsidRPr="000A28BC" w:rsidRDefault="00AE4967">
        <w:pPr>
          <w:pStyle w:val="Kopfzeile"/>
          <w:jc w:val="center"/>
          <w:rPr>
            <w:rFonts w:asciiTheme="minorHAnsi" w:hAnsiTheme="minorHAnsi" w:cstheme="minorHAnsi"/>
          </w:rPr>
        </w:pPr>
        <w:r w:rsidRPr="000A28BC">
          <w:rPr>
            <w:rFonts w:asciiTheme="minorHAnsi" w:hAnsiTheme="minorHAnsi" w:cstheme="minorHAnsi"/>
          </w:rPr>
          <w:fldChar w:fldCharType="begin"/>
        </w:r>
        <w:r w:rsidRPr="000A28BC">
          <w:rPr>
            <w:rFonts w:asciiTheme="minorHAnsi" w:hAnsiTheme="minorHAnsi" w:cstheme="minorHAnsi"/>
          </w:rPr>
          <w:instrText>PAGE   \* MERGEFORMAT</w:instrText>
        </w:r>
        <w:r w:rsidRPr="000A28BC">
          <w:rPr>
            <w:rFonts w:asciiTheme="minorHAnsi" w:hAnsiTheme="minorHAnsi" w:cstheme="minorHAnsi"/>
          </w:rPr>
          <w:fldChar w:fldCharType="separate"/>
        </w:r>
        <w:r w:rsidR="00A07BBA">
          <w:rPr>
            <w:rFonts w:asciiTheme="minorHAnsi" w:hAnsiTheme="minorHAnsi" w:cstheme="minorHAnsi"/>
            <w:noProof/>
          </w:rPr>
          <w:t>3</w:t>
        </w:r>
        <w:r w:rsidRPr="000A28BC">
          <w:rPr>
            <w:rFonts w:asciiTheme="minorHAnsi" w:hAnsiTheme="minorHAnsi" w:cstheme="minorHAnsi"/>
          </w:rPr>
          <w:fldChar w:fldCharType="end"/>
        </w:r>
      </w:p>
    </w:sdtContent>
  </w:sdt>
  <w:p w14:paraId="29A247B2" w14:textId="77777777" w:rsidR="00AF0337" w:rsidRPr="000A28BC" w:rsidRDefault="00A07BBA">
    <w:pPr>
      <w:pStyle w:val="Kopfzeile"/>
      <w:rPr>
        <w:rFonts w:asciiTheme="minorHAnsi" w:hAnsiTheme="minorHAnsi" w:cs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BD8"/>
    <w:multiLevelType w:val="hybridMultilevel"/>
    <w:tmpl w:val="0B762698"/>
    <w:lvl w:ilvl="0" w:tplc="B2F842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6E2B79"/>
    <w:multiLevelType w:val="hybridMultilevel"/>
    <w:tmpl w:val="FD4A86CE"/>
    <w:lvl w:ilvl="0" w:tplc="B2F842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80F0C98"/>
    <w:multiLevelType w:val="hybridMultilevel"/>
    <w:tmpl w:val="8BD879F8"/>
    <w:lvl w:ilvl="0" w:tplc="9CB09A28">
      <w:start w:val="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DF0D69"/>
    <w:multiLevelType w:val="hybridMultilevel"/>
    <w:tmpl w:val="FD80A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C0F7557"/>
    <w:multiLevelType w:val="hybridMultilevel"/>
    <w:tmpl w:val="50380AA8"/>
    <w:lvl w:ilvl="0" w:tplc="0BCE46EC">
      <w:start w:val="2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9725D5"/>
    <w:multiLevelType w:val="hybridMultilevel"/>
    <w:tmpl w:val="883AA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1A2EFA"/>
    <w:multiLevelType w:val="hybridMultilevel"/>
    <w:tmpl w:val="CF2EB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970934"/>
    <w:multiLevelType w:val="hybridMultilevel"/>
    <w:tmpl w:val="81D65450"/>
    <w:lvl w:ilvl="0" w:tplc="B2F842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7C"/>
    <w:rsid w:val="0001522F"/>
    <w:rsid w:val="00015460"/>
    <w:rsid w:val="00047DF4"/>
    <w:rsid w:val="000634D0"/>
    <w:rsid w:val="00066373"/>
    <w:rsid w:val="00075486"/>
    <w:rsid w:val="000A28BC"/>
    <w:rsid w:val="000A7796"/>
    <w:rsid w:val="000B7146"/>
    <w:rsid w:val="000C76A7"/>
    <w:rsid w:val="000D31D1"/>
    <w:rsid w:val="0010405D"/>
    <w:rsid w:val="00105E30"/>
    <w:rsid w:val="001275D5"/>
    <w:rsid w:val="00131E12"/>
    <w:rsid w:val="00146508"/>
    <w:rsid w:val="001472A0"/>
    <w:rsid w:val="00160C32"/>
    <w:rsid w:val="00174DF6"/>
    <w:rsid w:val="001842CC"/>
    <w:rsid w:val="00184F39"/>
    <w:rsid w:val="00187978"/>
    <w:rsid w:val="00191D41"/>
    <w:rsid w:val="001B315B"/>
    <w:rsid w:val="001E2F8F"/>
    <w:rsid w:val="001F72F6"/>
    <w:rsid w:val="00201BA1"/>
    <w:rsid w:val="00202BF9"/>
    <w:rsid w:val="00211A0F"/>
    <w:rsid w:val="00220B7A"/>
    <w:rsid w:val="0022591B"/>
    <w:rsid w:val="002436F3"/>
    <w:rsid w:val="00261203"/>
    <w:rsid w:val="00263BE5"/>
    <w:rsid w:val="00291DE7"/>
    <w:rsid w:val="002A2F2E"/>
    <w:rsid w:val="002A46A6"/>
    <w:rsid w:val="002E59E7"/>
    <w:rsid w:val="00320EDC"/>
    <w:rsid w:val="00351006"/>
    <w:rsid w:val="003513BA"/>
    <w:rsid w:val="003725E8"/>
    <w:rsid w:val="003820ED"/>
    <w:rsid w:val="00384688"/>
    <w:rsid w:val="00387C88"/>
    <w:rsid w:val="003943C2"/>
    <w:rsid w:val="003B2554"/>
    <w:rsid w:val="003C178E"/>
    <w:rsid w:val="003C340B"/>
    <w:rsid w:val="003C7CF7"/>
    <w:rsid w:val="00402127"/>
    <w:rsid w:val="004353F0"/>
    <w:rsid w:val="00496DF2"/>
    <w:rsid w:val="004C0928"/>
    <w:rsid w:val="004D47DA"/>
    <w:rsid w:val="004E6F90"/>
    <w:rsid w:val="0053533F"/>
    <w:rsid w:val="005A29DE"/>
    <w:rsid w:val="005A6E53"/>
    <w:rsid w:val="005B7E69"/>
    <w:rsid w:val="005D3DD8"/>
    <w:rsid w:val="00611F13"/>
    <w:rsid w:val="00642188"/>
    <w:rsid w:val="0064747C"/>
    <w:rsid w:val="006604A2"/>
    <w:rsid w:val="00664053"/>
    <w:rsid w:val="00686888"/>
    <w:rsid w:val="00690EFD"/>
    <w:rsid w:val="00694A1E"/>
    <w:rsid w:val="006C02C3"/>
    <w:rsid w:val="006C4288"/>
    <w:rsid w:val="006D50DE"/>
    <w:rsid w:val="006E5B72"/>
    <w:rsid w:val="00705E26"/>
    <w:rsid w:val="007120B3"/>
    <w:rsid w:val="007149E6"/>
    <w:rsid w:val="007529A1"/>
    <w:rsid w:val="0077524E"/>
    <w:rsid w:val="0078327F"/>
    <w:rsid w:val="00784D6C"/>
    <w:rsid w:val="007A2F5B"/>
    <w:rsid w:val="007A6C30"/>
    <w:rsid w:val="007B5C5C"/>
    <w:rsid w:val="007B719D"/>
    <w:rsid w:val="007C40F1"/>
    <w:rsid w:val="007D3AD0"/>
    <w:rsid w:val="00840E03"/>
    <w:rsid w:val="00861B0A"/>
    <w:rsid w:val="0086629F"/>
    <w:rsid w:val="008A392C"/>
    <w:rsid w:val="008B5FAE"/>
    <w:rsid w:val="008F1BEE"/>
    <w:rsid w:val="008F4939"/>
    <w:rsid w:val="00903417"/>
    <w:rsid w:val="00905628"/>
    <w:rsid w:val="0094398A"/>
    <w:rsid w:val="00957CE5"/>
    <w:rsid w:val="00972F8E"/>
    <w:rsid w:val="0099275F"/>
    <w:rsid w:val="00994C39"/>
    <w:rsid w:val="00997703"/>
    <w:rsid w:val="009A47BC"/>
    <w:rsid w:val="00A02DB2"/>
    <w:rsid w:val="00A07BBA"/>
    <w:rsid w:val="00A238A7"/>
    <w:rsid w:val="00A82944"/>
    <w:rsid w:val="00AA4569"/>
    <w:rsid w:val="00AB37D2"/>
    <w:rsid w:val="00AC763A"/>
    <w:rsid w:val="00AD7E57"/>
    <w:rsid w:val="00AE4967"/>
    <w:rsid w:val="00B11681"/>
    <w:rsid w:val="00B17A0C"/>
    <w:rsid w:val="00B25427"/>
    <w:rsid w:val="00B3651B"/>
    <w:rsid w:val="00B5714C"/>
    <w:rsid w:val="00B8298F"/>
    <w:rsid w:val="00B97222"/>
    <w:rsid w:val="00BB65DE"/>
    <w:rsid w:val="00BC03F8"/>
    <w:rsid w:val="00BC1CB3"/>
    <w:rsid w:val="00BD2BCC"/>
    <w:rsid w:val="00BE0A9A"/>
    <w:rsid w:val="00BF19CE"/>
    <w:rsid w:val="00BF2345"/>
    <w:rsid w:val="00C03EF6"/>
    <w:rsid w:val="00C112C6"/>
    <w:rsid w:val="00C1598B"/>
    <w:rsid w:val="00C41D88"/>
    <w:rsid w:val="00C67373"/>
    <w:rsid w:val="00C817F6"/>
    <w:rsid w:val="00CB2815"/>
    <w:rsid w:val="00CC3340"/>
    <w:rsid w:val="00CC60E3"/>
    <w:rsid w:val="00CE3FA7"/>
    <w:rsid w:val="00D06857"/>
    <w:rsid w:val="00D11508"/>
    <w:rsid w:val="00D43EE0"/>
    <w:rsid w:val="00D53712"/>
    <w:rsid w:val="00D550AC"/>
    <w:rsid w:val="00D77E76"/>
    <w:rsid w:val="00DA071D"/>
    <w:rsid w:val="00DA1917"/>
    <w:rsid w:val="00DB12CC"/>
    <w:rsid w:val="00DF6FFB"/>
    <w:rsid w:val="00DF7625"/>
    <w:rsid w:val="00E000EE"/>
    <w:rsid w:val="00E2084C"/>
    <w:rsid w:val="00E3418E"/>
    <w:rsid w:val="00E372F3"/>
    <w:rsid w:val="00E37845"/>
    <w:rsid w:val="00E45D07"/>
    <w:rsid w:val="00E60AA0"/>
    <w:rsid w:val="00E63FFF"/>
    <w:rsid w:val="00EA118F"/>
    <w:rsid w:val="00EA49E2"/>
    <w:rsid w:val="00EB6463"/>
    <w:rsid w:val="00ED300A"/>
    <w:rsid w:val="00EF0AF2"/>
    <w:rsid w:val="00EF6971"/>
    <w:rsid w:val="00F06840"/>
    <w:rsid w:val="00F30EC9"/>
    <w:rsid w:val="00F6243A"/>
    <w:rsid w:val="00F666D0"/>
    <w:rsid w:val="00F8409A"/>
    <w:rsid w:val="00FF55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368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47C"/>
    <w:pPr>
      <w:spacing w:line="340" w:lineRule="atLeast"/>
    </w:pPr>
    <w:rPr>
      <w:rFonts w:ascii="Times New Roman" w:eastAsiaTheme="minorHAnsi" w:hAnsi="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47C"/>
    <w:pPr>
      <w:ind w:left="720"/>
      <w:contextualSpacing/>
    </w:pPr>
  </w:style>
  <w:style w:type="paragraph" w:styleId="Kopfzeile">
    <w:name w:val="header"/>
    <w:basedOn w:val="Standard"/>
    <w:link w:val="KopfzeileZeichen"/>
    <w:uiPriority w:val="99"/>
    <w:unhideWhenUsed/>
    <w:rsid w:val="0064747C"/>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4747C"/>
    <w:rPr>
      <w:rFonts w:ascii="Times New Roman" w:eastAsiaTheme="minorHAnsi" w:hAnsi="Times New Roman"/>
      <w:lang w:eastAsia="en-US"/>
    </w:rPr>
  </w:style>
  <w:style w:type="paragraph" w:styleId="Fuzeile">
    <w:name w:val="footer"/>
    <w:basedOn w:val="Standard"/>
    <w:link w:val="FuzeileZeichen"/>
    <w:uiPriority w:val="99"/>
    <w:unhideWhenUsed/>
    <w:rsid w:val="000A28BC"/>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0A28BC"/>
    <w:rPr>
      <w:rFonts w:ascii="Times New Roman" w:eastAsiaTheme="minorHAnsi"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47C"/>
    <w:pPr>
      <w:spacing w:line="340" w:lineRule="atLeast"/>
    </w:pPr>
    <w:rPr>
      <w:rFonts w:ascii="Times New Roman" w:eastAsiaTheme="minorHAnsi" w:hAnsi="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47C"/>
    <w:pPr>
      <w:ind w:left="720"/>
      <w:contextualSpacing/>
    </w:pPr>
  </w:style>
  <w:style w:type="paragraph" w:styleId="Kopfzeile">
    <w:name w:val="header"/>
    <w:basedOn w:val="Standard"/>
    <w:link w:val="KopfzeileZeichen"/>
    <w:uiPriority w:val="99"/>
    <w:unhideWhenUsed/>
    <w:rsid w:val="0064747C"/>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4747C"/>
    <w:rPr>
      <w:rFonts w:ascii="Times New Roman" w:eastAsiaTheme="minorHAnsi" w:hAnsi="Times New Roman"/>
      <w:lang w:eastAsia="en-US"/>
    </w:rPr>
  </w:style>
  <w:style w:type="paragraph" w:styleId="Fuzeile">
    <w:name w:val="footer"/>
    <w:basedOn w:val="Standard"/>
    <w:link w:val="FuzeileZeichen"/>
    <w:uiPriority w:val="99"/>
    <w:unhideWhenUsed/>
    <w:rsid w:val="000A28BC"/>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0A28BC"/>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6660</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Simon</dc:creator>
  <cp:keywords/>
  <dc:description/>
  <cp:lastModifiedBy>Andreas Poschmann</cp:lastModifiedBy>
  <cp:revision>2</cp:revision>
  <cp:lastPrinted>2020-04-29T15:26:00Z</cp:lastPrinted>
  <dcterms:created xsi:type="dcterms:W3CDTF">2020-05-06T10:27:00Z</dcterms:created>
  <dcterms:modified xsi:type="dcterms:W3CDTF">2020-05-06T10:27:00Z</dcterms:modified>
</cp:coreProperties>
</file>